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CDA" w:rsidRPr="00595054" w:rsidRDefault="008B2CDA" w:rsidP="00B2724E">
      <w:pPr>
        <w:rPr>
          <w:rFonts w:ascii="Times New Roman" w:hAnsi="Times New Roman" w:cs="Times New Roman"/>
          <w:b/>
          <w:sz w:val="28"/>
        </w:rPr>
      </w:pPr>
      <w:r w:rsidRPr="00595054">
        <w:rPr>
          <w:rFonts w:ascii="Times New Roman" w:hAnsi="Times New Roman" w:cs="Times New Roman"/>
          <w:b/>
          <w:sz w:val="28"/>
        </w:rPr>
        <w:t>BUILDING ALTARS FOR MISSION</w:t>
      </w:r>
    </w:p>
    <w:p w:rsidR="00595054" w:rsidRDefault="008B2CDA" w:rsidP="00B2724E">
      <w:pPr>
        <w:rPr>
          <w:rFonts w:ascii="Times New Roman" w:hAnsi="Times New Roman" w:cs="Times New Roman"/>
        </w:rPr>
      </w:pPr>
      <w:r w:rsidRPr="00595054">
        <w:rPr>
          <w:rFonts w:ascii="Times New Roman" w:hAnsi="Times New Roman" w:cs="Times New Roman"/>
        </w:rPr>
        <w:t>Suggestive sermon for April 21</w:t>
      </w:r>
      <w:r w:rsidRPr="00595054">
        <w:rPr>
          <w:rFonts w:ascii="Times New Roman" w:hAnsi="Times New Roman" w:cs="Times New Roman"/>
          <w:vertAlign w:val="superscript"/>
        </w:rPr>
        <w:t>st</w:t>
      </w:r>
      <w:r w:rsidRPr="00595054">
        <w:rPr>
          <w:rFonts w:ascii="Times New Roman" w:hAnsi="Times New Roman" w:cs="Times New Roman"/>
        </w:rPr>
        <w:t xml:space="preserve"> – Literature Evangelism Promotion</w:t>
      </w:r>
      <w:r w:rsidR="00595054" w:rsidRPr="00595054">
        <w:rPr>
          <w:rFonts w:ascii="Times New Roman" w:hAnsi="Times New Roman" w:cs="Times New Roman"/>
        </w:rPr>
        <w:t xml:space="preserve"> Sabbath</w:t>
      </w:r>
      <w:bookmarkStart w:id="0" w:name="_GoBack"/>
      <w:bookmarkEnd w:id="0"/>
    </w:p>
    <w:p w:rsidR="00595054" w:rsidRPr="00595054" w:rsidRDefault="00595054" w:rsidP="00B2724E">
      <w:pPr>
        <w:rPr>
          <w:rFonts w:ascii="Times New Roman" w:hAnsi="Times New Roman" w:cs="Times New Roman"/>
        </w:rPr>
      </w:pPr>
      <w:r w:rsidRPr="00595054">
        <w:rPr>
          <w:rFonts w:ascii="Times New Roman" w:hAnsi="Times New Roman" w:cs="Times New Roman"/>
        </w:rPr>
        <w:t xml:space="preserve">By Dr. Super </w:t>
      </w:r>
      <w:proofErr w:type="spellStart"/>
      <w:r w:rsidRPr="00595054">
        <w:rPr>
          <w:rFonts w:ascii="Times New Roman" w:hAnsi="Times New Roman" w:cs="Times New Roman"/>
        </w:rPr>
        <w:t>Moesi</w:t>
      </w:r>
      <w:proofErr w:type="spellEnd"/>
      <w:r w:rsidRPr="00595054">
        <w:rPr>
          <w:rFonts w:ascii="Times New Roman" w:hAnsi="Times New Roman" w:cs="Times New Roman"/>
        </w:rPr>
        <w:t xml:space="preserve"> – SID Publishing Department Director</w:t>
      </w:r>
    </w:p>
    <w:p w:rsidR="00595054" w:rsidRPr="00595054" w:rsidRDefault="00595054" w:rsidP="00B2724E">
      <w:pPr>
        <w:rPr>
          <w:rFonts w:ascii="Times New Roman" w:hAnsi="Times New Roman" w:cs="Times New Roman"/>
        </w:rPr>
      </w:pPr>
    </w:p>
    <w:p w:rsidR="008B2CDA" w:rsidRDefault="008B2CDA" w:rsidP="00B2724E">
      <w:pPr>
        <w:rPr>
          <w:rFonts w:ascii="Times New Roman" w:hAnsi="Times New Roman" w:cs="Times New Roman"/>
        </w:rPr>
      </w:pPr>
    </w:p>
    <w:p w:rsidR="00595054" w:rsidRDefault="00595054" w:rsidP="00B2724E">
      <w:pPr>
        <w:rPr>
          <w:rFonts w:ascii="Times New Roman" w:hAnsi="Times New Roman" w:cs="Times New Roman"/>
        </w:rPr>
      </w:pPr>
    </w:p>
    <w:p w:rsidR="00595054" w:rsidRPr="00595054" w:rsidRDefault="00595054" w:rsidP="00B2724E">
      <w:pPr>
        <w:rPr>
          <w:rFonts w:ascii="Times New Roman" w:hAnsi="Times New Roman" w:cs="Times New Roman"/>
        </w:rPr>
      </w:pPr>
    </w:p>
    <w:p w:rsidR="008B2CDA" w:rsidRPr="00595054" w:rsidRDefault="008B2CDA" w:rsidP="00B2724E">
      <w:pPr>
        <w:rPr>
          <w:rFonts w:ascii="Times New Roman" w:hAnsi="Times New Roman" w:cs="Times New Roman"/>
          <w:b/>
          <w:u w:val="single"/>
        </w:rPr>
      </w:pPr>
      <w:r w:rsidRPr="00595054">
        <w:rPr>
          <w:rFonts w:ascii="Times New Roman" w:hAnsi="Times New Roman" w:cs="Times New Roman"/>
          <w:b/>
          <w:u w:val="single"/>
        </w:rPr>
        <w:t>Introduction</w:t>
      </w:r>
    </w:p>
    <w:p w:rsidR="008B2CDA" w:rsidRPr="00595054" w:rsidRDefault="008B2CDA" w:rsidP="00B2724E">
      <w:pPr>
        <w:rPr>
          <w:rFonts w:ascii="Times New Roman" w:hAnsi="Times New Roman" w:cs="Times New Roman"/>
          <w:b/>
        </w:rPr>
      </w:pPr>
    </w:p>
    <w:p w:rsidR="00210105" w:rsidRPr="00595054" w:rsidRDefault="00210105" w:rsidP="00B2724E">
      <w:pPr>
        <w:rPr>
          <w:rFonts w:ascii="Times New Roman" w:hAnsi="Times New Roman" w:cs="Times New Roman"/>
        </w:rPr>
      </w:pPr>
      <w:r w:rsidRPr="00595054">
        <w:rPr>
          <w:rFonts w:ascii="Times New Roman" w:hAnsi="Times New Roman" w:cs="Times New Roman"/>
        </w:rPr>
        <w:t>The Seventh Day Adventi</w:t>
      </w:r>
      <w:r w:rsidR="008B2CDA" w:rsidRPr="00595054">
        <w:rPr>
          <w:rFonts w:ascii="Times New Roman" w:hAnsi="Times New Roman" w:cs="Times New Roman"/>
        </w:rPr>
        <w:t xml:space="preserve">st church theme for this </w:t>
      </w:r>
      <w:proofErr w:type="spellStart"/>
      <w:r w:rsidR="008B2CDA" w:rsidRPr="00595054">
        <w:rPr>
          <w:rFonts w:ascii="Times New Roman" w:hAnsi="Times New Roman" w:cs="Times New Roman"/>
        </w:rPr>
        <w:t>quinque</w:t>
      </w:r>
      <w:r w:rsidRPr="00595054">
        <w:rPr>
          <w:rFonts w:ascii="Times New Roman" w:hAnsi="Times New Roman" w:cs="Times New Roman"/>
        </w:rPr>
        <w:t>n</w:t>
      </w:r>
      <w:r w:rsidR="008B2CDA" w:rsidRPr="00595054">
        <w:rPr>
          <w:rFonts w:ascii="Times New Roman" w:hAnsi="Times New Roman" w:cs="Times New Roman"/>
        </w:rPr>
        <w:t>n</w:t>
      </w:r>
      <w:r w:rsidRPr="00595054">
        <w:rPr>
          <w:rFonts w:ascii="Times New Roman" w:hAnsi="Times New Roman" w:cs="Times New Roman"/>
        </w:rPr>
        <w:t>ium</w:t>
      </w:r>
      <w:proofErr w:type="spellEnd"/>
      <w:r w:rsidRPr="00595054">
        <w:rPr>
          <w:rFonts w:ascii="Times New Roman" w:hAnsi="Times New Roman" w:cs="Times New Roman"/>
        </w:rPr>
        <w:t xml:space="preserve"> is Reach the </w:t>
      </w:r>
      <w:r w:rsidR="002A6CF3" w:rsidRPr="00595054">
        <w:rPr>
          <w:rFonts w:ascii="Times New Roman" w:hAnsi="Times New Roman" w:cs="Times New Roman"/>
        </w:rPr>
        <w:t>World, in</w:t>
      </w:r>
      <w:r w:rsidRPr="00595054">
        <w:rPr>
          <w:rFonts w:ascii="Times New Roman" w:hAnsi="Times New Roman" w:cs="Times New Roman"/>
        </w:rPr>
        <w:t xml:space="preserve"> line with the</w:t>
      </w:r>
      <w:r w:rsidR="00B2724E" w:rsidRPr="00595054">
        <w:rPr>
          <w:rFonts w:ascii="Times New Roman" w:hAnsi="Times New Roman" w:cs="Times New Roman"/>
        </w:rPr>
        <w:t xml:space="preserve"> world church</w:t>
      </w:r>
      <w:r w:rsidRPr="00595054">
        <w:rPr>
          <w:rFonts w:ascii="Times New Roman" w:hAnsi="Times New Roman" w:cs="Times New Roman"/>
        </w:rPr>
        <w:t xml:space="preserve"> theme</w:t>
      </w:r>
      <w:r w:rsidR="00B2724E" w:rsidRPr="00595054">
        <w:rPr>
          <w:rFonts w:ascii="Times New Roman" w:hAnsi="Times New Roman" w:cs="Times New Roman"/>
        </w:rPr>
        <w:t>,</w:t>
      </w:r>
      <w:r w:rsidRPr="00595054">
        <w:rPr>
          <w:rFonts w:ascii="Times New Roman" w:hAnsi="Times New Roman" w:cs="Times New Roman"/>
        </w:rPr>
        <w:t xml:space="preserve"> the publishing ministries </w:t>
      </w:r>
      <w:r w:rsidR="00B2724E" w:rsidRPr="00595054">
        <w:rPr>
          <w:rFonts w:ascii="Times New Roman" w:hAnsi="Times New Roman" w:cs="Times New Roman"/>
        </w:rPr>
        <w:t>adopted and adapted it to Reach Everyone, I Live for M</w:t>
      </w:r>
      <w:r w:rsidRPr="00595054">
        <w:rPr>
          <w:rFonts w:ascii="Times New Roman" w:hAnsi="Times New Roman" w:cs="Times New Roman"/>
        </w:rPr>
        <w:t xml:space="preserve">ission. </w:t>
      </w:r>
    </w:p>
    <w:p w:rsidR="008B2CDA" w:rsidRPr="00595054" w:rsidRDefault="008B2CDA" w:rsidP="00B2724E">
      <w:pPr>
        <w:rPr>
          <w:rFonts w:ascii="Times New Roman" w:hAnsi="Times New Roman" w:cs="Times New Roman"/>
        </w:rPr>
      </w:pPr>
    </w:p>
    <w:p w:rsidR="00C50318" w:rsidRPr="00595054" w:rsidRDefault="00210105" w:rsidP="00B2724E">
      <w:pPr>
        <w:rPr>
          <w:rFonts w:ascii="Times New Roman" w:hAnsi="Times New Roman" w:cs="Times New Roman"/>
          <w:bCs/>
        </w:rPr>
      </w:pPr>
      <w:r w:rsidRPr="00595054">
        <w:rPr>
          <w:rFonts w:ascii="Times New Roman" w:hAnsi="Times New Roman" w:cs="Times New Roman"/>
        </w:rPr>
        <w:t xml:space="preserve">This is in line with the </w:t>
      </w:r>
      <w:r w:rsidR="00C50318" w:rsidRPr="00595054">
        <w:rPr>
          <w:rFonts w:ascii="Times New Roman" w:hAnsi="Times New Roman" w:cs="Times New Roman"/>
        </w:rPr>
        <w:t>words of Christ in response to the</w:t>
      </w:r>
      <w:r w:rsidR="00B2724E" w:rsidRPr="00595054">
        <w:rPr>
          <w:rFonts w:ascii="Times New Roman" w:hAnsi="Times New Roman" w:cs="Times New Roman"/>
        </w:rPr>
        <w:t xml:space="preserve"> question of the disciples, And what </w:t>
      </w:r>
      <w:r w:rsidR="00B2724E" w:rsidRPr="00595054">
        <w:rPr>
          <w:rFonts w:ascii="Times New Roman" w:hAnsi="Times New Roman" w:cs="Times New Roman"/>
          <w:i/>
        </w:rPr>
        <w:t>will be</w:t>
      </w:r>
      <w:r w:rsidR="00B2724E" w:rsidRPr="00595054">
        <w:rPr>
          <w:rFonts w:ascii="Times New Roman" w:hAnsi="Times New Roman" w:cs="Times New Roman"/>
        </w:rPr>
        <w:t xml:space="preserve"> the sign of Your coming, and of the end of the age?</w:t>
      </w:r>
      <w:r w:rsidR="00B2724E" w:rsidRPr="00595054">
        <w:t>”</w:t>
      </w:r>
      <w:r w:rsidR="00B2724E" w:rsidRPr="00595054">
        <w:rPr>
          <w:vertAlign w:val="superscript"/>
        </w:rPr>
        <w:footnoteReference w:id="1"/>
      </w:r>
      <w:r w:rsidR="00B2724E" w:rsidRPr="00595054">
        <w:rPr>
          <w:rFonts w:ascii="Times New Roman" w:hAnsi="Times New Roman" w:cs="Times New Roman"/>
        </w:rPr>
        <w:t xml:space="preserve"> </w:t>
      </w:r>
      <w:r w:rsidR="002A6CF3" w:rsidRPr="00595054">
        <w:rPr>
          <w:rFonts w:ascii="Times New Roman" w:hAnsi="Times New Roman" w:cs="Times New Roman"/>
        </w:rPr>
        <w:t xml:space="preserve"> The actual sign in direct response to their question is  “And this gospel of the kingdom will be preached in all the world as a witness to all the nations, and then the end will come.”</w:t>
      </w:r>
      <w:r w:rsidR="002A6CF3" w:rsidRPr="00595054">
        <w:rPr>
          <w:rFonts w:ascii="Times New Roman" w:hAnsi="Times New Roman" w:cs="Times New Roman"/>
          <w:vertAlign w:val="superscript"/>
        </w:rPr>
        <w:footnoteReference w:id="2"/>
      </w:r>
    </w:p>
    <w:p w:rsidR="008B2CDA" w:rsidRPr="00595054" w:rsidRDefault="008B2CDA" w:rsidP="00B2724E">
      <w:pPr>
        <w:rPr>
          <w:rFonts w:ascii="Times New Roman" w:hAnsi="Times New Roman" w:cs="Times New Roman"/>
          <w:bCs/>
        </w:rPr>
      </w:pPr>
    </w:p>
    <w:p w:rsidR="002912A0" w:rsidRPr="00595054" w:rsidRDefault="00280D9B" w:rsidP="00B2724E">
      <w:pPr>
        <w:rPr>
          <w:rFonts w:ascii="Times New Roman" w:hAnsi="Times New Roman" w:cs="Times New Roman"/>
          <w:bCs/>
        </w:rPr>
      </w:pPr>
      <w:r w:rsidRPr="00595054">
        <w:rPr>
          <w:rFonts w:ascii="Times New Roman" w:hAnsi="Times New Roman" w:cs="Times New Roman"/>
          <w:bCs/>
        </w:rPr>
        <w:t>Christ’s response then calls for the involvement of each an</w:t>
      </w:r>
      <w:r w:rsidR="002A6CF3" w:rsidRPr="00595054">
        <w:rPr>
          <w:rFonts w:ascii="Times New Roman" w:hAnsi="Times New Roman" w:cs="Times New Roman"/>
          <w:bCs/>
        </w:rPr>
        <w:t xml:space="preserve">d every member of the church participate </w:t>
      </w:r>
      <w:r w:rsidRPr="00595054">
        <w:rPr>
          <w:rFonts w:ascii="Times New Roman" w:hAnsi="Times New Roman" w:cs="Times New Roman"/>
          <w:bCs/>
        </w:rPr>
        <w:t>in the proclamation of the gospel</w:t>
      </w:r>
      <w:r w:rsidR="002A6CF3" w:rsidRPr="00595054">
        <w:rPr>
          <w:rFonts w:ascii="Times New Roman" w:hAnsi="Times New Roman" w:cs="Times New Roman"/>
          <w:bCs/>
        </w:rPr>
        <w:t xml:space="preserve">. </w:t>
      </w:r>
      <w:r w:rsidRPr="00595054">
        <w:rPr>
          <w:rFonts w:ascii="Times New Roman" w:hAnsi="Times New Roman" w:cs="Times New Roman"/>
          <w:bCs/>
        </w:rPr>
        <w:t xml:space="preserve"> </w:t>
      </w:r>
      <w:r w:rsidR="002A6CF3" w:rsidRPr="00595054">
        <w:rPr>
          <w:rFonts w:ascii="Times New Roman" w:hAnsi="Times New Roman" w:cs="Times New Roman"/>
          <w:bCs/>
        </w:rPr>
        <w:t>When everyone participates the coming of Christ will be hastened.</w:t>
      </w:r>
      <w:r w:rsidRPr="00595054">
        <w:rPr>
          <w:rFonts w:ascii="Times New Roman" w:hAnsi="Times New Roman" w:cs="Times New Roman"/>
          <w:bCs/>
        </w:rPr>
        <w:t xml:space="preserve"> </w:t>
      </w:r>
    </w:p>
    <w:p w:rsidR="008B2CDA" w:rsidRPr="00595054" w:rsidRDefault="008B2CDA" w:rsidP="00B2724E">
      <w:pPr>
        <w:rPr>
          <w:rFonts w:ascii="Times New Roman" w:hAnsi="Times New Roman" w:cs="Times New Roman"/>
          <w:bCs/>
        </w:rPr>
      </w:pPr>
    </w:p>
    <w:p w:rsidR="00237819" w:rsidRPr="00595054" w:rsidRDefault="002A6CF3" w:rsidP="00B2724E">
      <w:pPr>
        <w:rPr>
          <w:rFonts w:ascii="Times New Roman" w:hAnsi="Times New Roman" w:cs="Times New Roman"/>
          <w:bCs/>
        </w:rPr>
      </w:pPr>
      <w:r w:rsidRPr="00595054">
        <w:rPr>
          <w:rFonts w:ascii="Times New Roman" w:hAnsi="Times New Roman" w:cs="Times New Roman"/>
          <w:bCs/>
        </w:rPr>
        <w:t xml:space="preserve">In this message we will study Abraham mission exploits as God’s missionary to heathen worlds in the Old Testament. </w:t>
      </w:r>
      <w:r w:rsidR="002912A0" w:rsidRPr="00595054">
        <w:rPr>
          <w:rFonts w:ascii="Times New Roman" w:hAnsi="Times New Roman" w:cs="Times New Roman"/>
          <w:bCs/>
        </w:rPr>
        <w:t>One of Abraham</w:t>
      </w:r>
      <w:r w:rsidRPr="00595054">
        <w:rPr>
          <w:rFonts w:ascii="Times New Roman" w:hAnsi="Times New Roman" w:cs="Times New Roman"/>
          <w:bCs/>
        </w:rPr>
        <w:t>’s</w:t>
      </w:r>
      <w:r w:rsidR="002912A0" w:rsidRPr="00595054">
        <w:rPr>
          <w:rFonts w:ascii="Times New Roman" w:hAnsi="Times New Roman" w:cs="Times New Roman"/>
          <w:bCs/>
        </w:rPr>
        <w:t xml:space="preserve"> outreac</w:t>
      </w:r>
      <w:r w:rsidR="00237819" w:rsidRPr="00595054">
        <w:rPr>
          <w:rFonts w:ascii="Times New Roman" w:hAnsi="Times New Roman" w:cs="Times New Roman"/>
          <w:bCs/>
        </w:rPr>
        <w:t xml:space="preserve">h strategies was Building altars. </w:t>
      </w:r>
      <w:r w:rsidR="00C01979" w:rsidRPr="00595054">
        <w:rPr>
          <w:rFonts w:ascii="Times New Roman" w:hAnsi="Times New Roman" w:cs="Times New Roman"/>
          <w:bCs/>
        </w:rPr>
        <w:t>Therefore,</w:t>
      </w:r>
      <w:r w:rsidRPr="00595054">
        <w:rPr>
          <w:rFonts w:ascii="Times New Roman" w:hAnsi="Times New Roman" w:cs="Times New Roman"/>
          <w:bCs/>
        </w:rPr>
        <w:t xml:space="preserve"> this discourse seeks to show</w:t>
      </w:r>
      <w:r w:rsidR="00E515B2" w:rsidRPr="00595054">
        <w:rPr>
          <w:rFonts w:ascii="Times New Roman" w:hAnsi="Times New Roman" w:cs="Times New Roman"/>
          <w:bCs/>
        </w:rPr>
        <w:t xml:space="preserve"> </w:t>
      </w:r>
      <w:r w:rsidR="00405AE9" w:rsidRPr="00595054">
        <w:rPr>
          <w:rFonts w:ascii="Times New Roman" w:hAnsi="Times New Roman" w:cs="Times New Roman"/>
          <w:bCs/>
        </w:rPr>
        <w:t xml:space="preserve">1. </w:t>
      </w:r>
      <w:r w:rsidR="00E515B2" w:rsidRPr="00595054">
        <w:rPr>
          <w:rFonts w:ascii="Times New Roman" w:hAnsi="Times New Roman" w:cs="Times New Roman"/>
          <w:bCs/>
        </w:rPr>
        <w:t xml:space="preserve">what Altars signified, </w:t>
      </w:r>
      <w:r w:rsidR="00405AE9" w:rsidRPr="00595054">
        <w:rPr>
          <w:rFonts w:ascii="Times New Roman" w:hAnsi="Times New Roman" w:cs="Times New Roman"/>
          <w:bCs/>
        </w:rPr>
        <w:t>2. W</w:t>
      </w:r>
      <w:r w:rsidR="00237819" w:rsidRPr="00595054">
        <w:rPr>
          <w:rFonts w:ascii="Times New Roman" w:hAnsi="Times New Roman" w:cs="Times New Roman"/>
          <w:bCs/>
        </w:rPr>
        <w:t xml:space="preserve">ho and where they can be built and </w:t>
      </w:r>
      <w:r w:rsidR="00405AE9" w:rsidRPr="00595054">
        <w:rPr>
          <w:rFonts w:ascii="Times New Roman" w:hAnsi="Times New Roman" w:cs="Times New Roman"/>
          <w:bCs/>
        </w:rPr>
        <w:t xml:space="preserve">3. </w:t>
      </w:r>
      <w:r w:rsidR="00237819" w:rsidRPr="00595054">
        <w:rPr>
          <w:rFonts w:ascii="Times New Roman" w:hAnsi="Times New Roman" w:cs="Times New Roman"/>
          <w:bCs/>
        </w:rPr>
        <w:t xml:space="preserve">how every member can espouse this </w:t>
      </w:r>
      <w:r w:rsidR="00405AE9" w:rsidRPr="00595054">
        <w:rPr>
          <w:rFonts w:ascii="Times New Roman" w:hAnsi="Times New Roman" w:cs="Times New Roman"/>
          <w:bCs/>
        </w:rPr>
        <w:t xml:space="preserve">model </w:t>
      </w:r>
      <w:r w:rsidR="00237819" w:rsidRPr="00595054">
        <w:rPr>
          <w:rFonts w:ascii="Times New Roman" w:hAnsi="Times New Roman" w:cs="Times New Roman"/>
          <w:bCs/>
        </w:rPr>
        <w:t xml:space="preserve">for the advancement of the gospel. </w:t>
      </w:r>
    </w:p>
    <w:p w:rsidR="00C01979" w:rsidRPr="00595054" w:rsidRDefault="00C01979" w:rsidP="00B2724E">
      <w:pPr>
        <w:rPr>
          <w:rFonts w:ascii="Times New Roman" w:hAnsi="Times New Roman" w:cs="Times New Roman"/>
          <w:bCs/>
        </w:rPr>
      </w:pPr>
    </w:p>
    <w:p w:rsidR="00280D9B" w:rsidRPr="00595054" w:rsidRDefault="00C01979" w:rsidP="00595054">
      <w:pPr>
        <w:rPr>
          <w:rFonts w:ascii="Times New Roman" w:hAnsi="Times New Roman" w:cs="Times New Roman"/>
          <w:bCs/>
        </w:rPr>
      </w:pPr>
      <w:r w:rsidRPr="00595054">
        <w:rPr>
          <w:rFonts w:ascii="Times New Roman" w:hAnsi="Times New Roman" w:cs="Times New Roman"/>
          <w:bCs/>
        </w:rPr>
        <w:t xml:space="preserve">The pen of inspiration states, </w:t>
      </w:r>
      <w:r w:rsidR="00595054" w:rsidRPr="00595054">
        <w:rPr>
          <w:rFonts w:ascii="Times New Roman" w:hAnsi="Times New Roman" w:cs="Times New Roman"/>
          <w:bCs/>
        </w:rPr>
        <w:t>“</w:t>
      </w:r>
      <w:r w:rsidR="00997C10" w:rsidRPr="00595054">
        <w:rPr>
          <w:rFonts w:ascii="Times New Roman" w:hAnsi="Times New Roman" w:cs="Times New Roman"/>
          <w:bCs/>
        </w:rPr>
        <w:t xml:space="preserve">Ministers and people should engage in the circulation of books, pamphlets, and tracts, as never before. Sell where people are able and willing to purchase, and where they are not, give them the books.” </w:t>
      </w:r>
      <w:r w:rsidR="00997C10" w:rsidRPr="00595054">
        <w:rPr>
          <w:rFonts w:ascii="Times New Roman" w:hAnsi="Times New Roman" w:cs="Times New Roman"/>
          <w:bCs/>
          <w:i/>
          <w:iCs/>
        </w:rPr>
        <w:t>Testimonies for the Church, vol. 1, p. 690</w:t>
      </w:r>
    </w:p>
    <w:p w:rsidR="00452985" w:rsidRPr="00595054" w:rsidRDefault="00452985" w:rsidP="00B2724E">
      <w:pPr>
        <w:rPr>
          <w:rFonts w:ascii="Times New Roman" w:hAnsi="Times New Roman" w:cs="Times New Roman"/>
          <w:bCs/>
        </w:rPr>
      </w:pPr>
    </w:p>
    <w:p w:rsidR="00595054" w:rsidRPr="00595054" w:rsidRDefault="00595054" w:rsidP="00B2724E">
      <w:pPr>
        <w:rPr>
          <w:rFonts w:ascii="Times New Roman" w:hAnsi="Times New Roman" w:cs="Times New Roman"/>
          <w:b/>
          <w:bCs/>
        </w:rPr>
      </w:pPr>
    </w:p>
    <w:p w:rsidR="00452985" w:rsidRPr="00595054" w:rsidRDefault="008B2CDA" w:rsidP="00B2724E">
      <w:pPr>
        <w:rPr>
          <w:rFonts w:ascii="Times New Roman" w:hAnsi="Times New Roman" w:cs="Times New Roman"/>
          <w:b/>
          <w:bCs/>
        </w:rPr>
      </w:pPr>
      <w:r w:rsidRPr="00595054">
        <w:rPr>
          <w:rFonts w:ascii="Times New Roman" w:hAnsi="Times New Roman" w:cs="Times New Roman"/>
          <w:b/>
          <w:bCs/>
        </w:rPr>
        <w:t xml:space="preserve">I - </w:t>
      </w:r>
      <w:r w:rsidR="00452985" w:rsidRPr="00595054">
        <w:rPr>
          <w:rFonts w:ascii="Times New Roman" w:hAnsi="Times New Roman" w:cs="Times New Roman"/>
          <w:b/>
          <w:bCs/>
        </w:rPr>
        <w:t xml:space="preserve">What altars did Abraham erect?  </w:t>
      </w:r>
    </w:p>
    <w:p w:rsidR="00595054" w:rsidRPr="00595054" w:rsidRDefault="00595054" w:rsidP="00B2724E">
      <w:pPr>
        <w:rPr>
          <w:rFonts w:ascii="Times New Roman" w:hAnsi="Times New Roman" w:cs="Times New Roman"/>
          <w:bCs/>
        </w:rPr>
      </w:pPr>
    </w:p>
    <w:p w:rsidR="00C01979" w:rsidRPr="00595054" w:rsidRDefault="00C01979" w:rsidP="00B2724E">
      <w:pPr>
        <w:rPr>
          <w:rFonts w:ascii="Times New Roman" w:hAnsi="Times New Roman" w:cs="Times New Roman"/>
          <w:bCs/>
        </w:rPr>
      </w:pPr>
      <w:r w:rsidRPr="00595054">
        <w:rPr>
          <w:rFonts w:ascii="Times New Roman" w:hAnsi="Times New Roman" w:cs="Times New Roman"/>
          <w:bCs/>
        </w:rPr>
        <w:t>Abraham had a culture of</w:t>
      </w:r>
      <w:r w:rsidR="002A6CF3" w:rsidRPr="00595054">
        <w:rPr>
          <w:rFonts w:ascii="Times New Roman" w:hAnsi="Times New Roman" w:cs="Times New Roman"/>
          <w:bCs/>
        </w:rPr>
        <w:t xml:space="preserve"> of building altars</w:t>
      </w:r>
      <w:r w:rsidR="00405AE9" w:rsidRPr="00595054">
        <w:rPr>
          <w:rFonts w:ascii="Times New Roman" w:hAnsi="Times New Roman" w:cs="Times New Roman"/>
          <w:bCs/>
        </w:rPr>
        <w:t xml:space="preserve"> </w:t>
      </w:r>
      <w:r w:rsidR="002A6CF3" w:rsidRPr="00595054">
        <w:rPr>
          <w:rFonts w:ascii="Times New Roman" w:hAnsi="Times New Roman" w:cs="Times New Roman"/>
          <w:bCs/>
        </w:rPr>
        <w:t xml:space="preserve">wherever </w:t>
      </w:r>
      <w:r w:rsidR="00405AE9" w:rsidRPr="00595054">
        <w:rPr>
          <w:rFonts w:ascii="Times New Roman" w:hAnsi="Times New Roman" w:cs="Times New Roman"/>
          <w:bCs/>
        </w:rPr>
        <w:t>he travelled</w:t>
      </w:r>
      <w:r w:rsidR="002A6CF3" w:rsidRPr="00595054">
        <w:rPr>
          <w:rFonts w:ascii="Times New Roman" w:hAnsi="Times New Roman" w:cs="Times New Roman"/>
          <w:bCs/>
        </w:rPr>
        <w:t xml:space="preserve"> in Old T</w:t>
      </w:r>
      <w:r w:rsidRPr="00595054">
        <w:rPr>
          <w:rFonts w:ascii="Times New Roman" w:hAnsi="Times New Roman" w:cs="Times New Roman"/>
          <w:bCs/>
        </w:rPr>
        <w:t>estament</w:t>
      </w:r>
      <w:r w:rsidR="00405AE9" w:rsidRPr="00595054">
        <w:rPr>
          <w:rFonts w:ascii="Times New Roman" w:hAnsi="Times New Roman" w:cs="Times New Roman"/>
          <w:bCs/>
        </w:rPr>
        <w:t>. H</w:t>
      </w:r>
      <w:r w:rsidRPr="00595054">
        <w:rPr>
          <w:rFonts w:ascii="Times New Roman" w:hAnsi="Times New Roman" w:cs="Times New Roman"/>
          <w:bCs/>
        </w:rPr>
        <w:t>e went</w:t>
      </w:r>
      <w:r w:rsidR="00405AE9" w:rsidRPr="00595054">
        <w:rPr>
          <w:rFonts w:ascii="Times New Roman" w:hAnsi="Times New Roman" w:cs="Times New Roman"/>
          <w:bCs/>
        </w:rPr>
        <w:t xml:space="preserve"> from place to place for various reasons including, place of meeting God, looking for food and pastures for his animals.  However, where ever he camped it was spontaneous that he left a mark of his faith in God, in form of an altar.</w:t>
      </w:r>
      <w:r w:rsidRPr="00595054">
        <w:rPr>
          <w:rFonts w:ascii="Times New Roman" w:hAnsi="Times New Roman" w:cs="Times New Roman"/>
          <w:bCs/>
        </w:rPr>
        <w:t xml:space="preserve"> </w:t>
      </w:r>
    </w:p>
    <w:p w:rsidR="00452985" w:rsidRPr="00595054" w:rsidRDefault="00405AE9" w:rsidP="00B2724E">
      <w:pPr>
        <w:rPr>
          <w:rFonts w:ascii="Times New Roman" w:hAnsi="Times New Roman" w:cs="Times New Roman"/>
          <w:bCs/>
        </w:rPr>
      </w:pPr>
      <w:proofErr w:type="gramStart"/>
      <w:r w:rsidRPr="00595054">
        <w:rPr>
          <w:rFonts w:ascii="Times New Roman" w:hAnsi="Times New Roman" w:cs="Times New Roman"/>
          <w:bCs/>
        </w:rPr>
        <w:t>Lets</w:t>
      </w:r>
      <w:proofErr w:type="gramEnd"/>
      <w:r w:rsidRPr="00595054">
        <w:rPr>
          <w:rFonts w:ascii="Times New Roman" w:hAnsi="Times New Roman" w:cs="Times New Roman"/>
          <w:bCs/>
        </w:rPr>
        <w:t xml:space="preserve"> consider the following texts;</w:t>
      </w:r>
    </w:p>
    <w:p w:rsidR="00C01979" w:rsidRPr="00595054" w:rsidRDefault="00C01979" w:rsidP="00B2724E">
      <w:pPr>
        <w:rPr>
          <w:rFonts w:ascii="Times New Roman" w:hAnsi="Times New Roman" w:cs="Times New Roman"/>
          <w:bCs/>
        </w:rPr>
      </w:pPr>
      <w:r w:rsidRPr="00595054">
        <w:rPr>
          <w:rFonts w:ascii="Times New Roman" w:hAnsi="Times New Roman" w:cs="Times New Roman"/>
          <w:bCs/>
        </w:rPr>
        <w:t xml:space="preserve"> </w:t>
      </w:r>
    </w:p>
    <w:p w:rsidR="00C01979" w:rsidRPr="00595054" w:rsidRDefault="00C01979" w:rsidP="00595054">
      <w:pPr>
        <w:pStyle w:val="ListParagraph"/>
        <w:numPr>
          <w:ilvl w:val="0"/>
          <w:numId w:val="8"/>
        </w:numPr>
        <w:rPr>
          <w:bCs/>
        </w:rPr>
      </w:pPr>
      <w:r w:rsidRPr="00595054">
        <w:rPr>
          <w:bCs/>
        </w:rPr>
        <w:t xml:space="preserve">Genesis 12:7 </w:t>
      </w:r>
      <w:r w:rsidR="00872452" w:rsidRPr="00595054">
        <w:rPr>
          <w:bCs/>
        </w:rPr>
        <w:t>“</w:t>
      </w:r>
      <w:r w:rsidR="00F40E5E" w:rsidRPr="00595054">
        <w:t xml:space="preserve">Then the </w:t>
      </w:r>
      <w:r w:rsidR="00F40E5E" w:rsidRPr="00595054">
        <w:rPr>
          <w:smallCaps/>
        </w:rPr>
        <w:t>Lord</w:t>
      </w:r>
      <w:r w:rsidR="00F40E5E" w:rsidRPr="00595054">
        <w:t xml:space="preserve"> appeared to Abram and said, “To your descendants I will give this land.” And there he built an altar to the </w:t>
      </w:r>
      <w:r w:rsidR="00F40E5E" w:rsidRPr="00595054">
        <w:rPr>
          <w:smallCaps/>
        </w:rPr>
        <w:t>Lord</w:t>
      </w:r>
      <w:r w:rsidR="00F40E5E" w:rsidRPr="00595054">
        <w:t>, who had appeared to him</w:t>
      </w:r>
      <w:r w:rsidR="00872452" w:rsidRPr="00595054">
        <w:t>”</w:t>
      </w:r>
      <w:r w:rsidR="00F40E5E" w:rsidRPr="00595054">
        <w:rPr>
          <w:vertAlign w:val="superscript"/>
        </w:rPr>
        <w:footnoteReference w:id="3"/>
      </w:r>
    </w:p>
    <w:p w:rsidR="00C01979" w:rsidRPr="00595054" w:rsidRDefault="00C01979" w:rsidP="00595054">
      <w:pPr>
        <w:pStyle w:val="ListParagraph"/>
        <w:numPr>
          <w:ilvl w:val="0"/>
          <w:numId w:val="8"/>
        </w:numPr>
        <w:rPr>
          <w:bCs/>
        </w:rPr>
      </w:pPr>
      <w:r w:rsidRPr="00595054">
        <w:rPr>
          <w:bCs/>
        </w:rPr>
        <w:lastRenderedPageBreak/>
        <w:t>Genesis 12:8</w:t>
      </w:r>
      <w:r w:rsidR="00872452" w:rsidRPr="00595054">
        <w:t xml:space="preserve"> “And he moved from there to the mountain east of Bethel, and he pitched his tent </w:t>
      </w:r>
      <w:r w:rsidR="00872452" w:rsidRPr="00595054">
        <w:rPr>
          <w:i/>
        </w:rPr>
        <w:t>with</w:t>
      </w:r>
      <w:r w:rsidR="00872452" w:rsidRPr="00595054">
        <w:t xml:space="preserve"> Bethel on the west and Ai on the east; there he built an altar to the </w:t>
      </w:r>
      <w:r w:rsidR="00872452" w:rsidRPr="00595054">
        <w:rPr>
          <w:smallCaps/>
        </w:rPr>
        <w:t>Lord</w:t>
      </w:r>
      <w:r w:rsidR="00872452" w:rsidRPr="00595054">
        <w:t xml:space="preserve"> and called on the name of the </w:t>
      </w:r>
      <w:r w:rsidR="00872452" w:rsidRPr="00595054">
        <w:rPr>
          <w:smallCaps/>
        </w:rPr>
        <w:t>Lord</w:t>
      </w:r>
      <w:r w:rsidR="00872452" w:rsidRPr="00595054">
        <w:t>.”</w:t>
      </w:r>
      <w:r w:rsidR="00872452" w:rsidRPr="00595054">
        <w:rPr>
          <w:vertAlign w:val="superscript"/>
        </w:rPr>
        <w:footnoteReference w:id="4"/>
      </w:r>
    </w:p>
    <w:p w:rsidR="00595054" w:rsidRPr="00595054" w:rsidRDefault="00595054" w:rsidP="00B2724E">
      <w:pPr>
        <w:rPr>
          <w:rFonts w:ascii="Times New Roman" w:hAnsi="Times New Roman" w:cs="Times New Roman"/>
          <w:bCs/>
        </w:rPr>
      </w:pPr>
    </w:p>
    <w:p w:rsidR="00C01979" w:rsidRPr="00595054" w:rsidRDefault="00C01979" w:rsidP="00595054">
      <w:pPr>
        <w:pStyle w:val="ListParagraph"/>
        <w:numPr>
          <w:ilvl w:val="0"/>
          <w:numId w:val="8"/>
        </w:numPr>
        <w:rPr>
          <w:bCs/>
        </w:rPr>
      </w:pPr>
      <w:r w:rsidRPr="00595054">
        <w:rPr>
          <w:bCs/>
        </w:rPr>
        <w:t>Genesis 13:</w:t>
      </w:r>
      <w:r w:rsidR="00872452" w:rsidRPr="00595054">
        <w:rPr>
          <w:bCs/>
        </w:rPr>
        <w:t>1</w:t>
      </w:r>
      <w:r w:rsidRPr="00595054">
        <w:rPr>
          <w:bCs/>
        </w:rPr>
        <w:t>8</w:t>
      </w:r>
      <w:r w:rsidR="00872452" w:rsidRPr="00595054">
        <w:t xml:space="preserve"> “Then Abram moved </w:t>
      </w:r>
      <w:r w:rsidR="00872452" w:rsidRPr="00595054">
        <w:rPr>
          <w:i/>
        </w:rPr>
        <w:t>his</w:t>
      </w:r>
      <w:r w:rsidR="00872452" w:rsidRPr="00595054">
        <w:t xml:space="preserve"> </w:t>
      </w:r>
      <w:r w:rsidR="00595054" w:rsidRPr="00595054">
        <w:t>tent and</w:t>
      </w:r>
      <w:r w:rsidR="00872452" w:rsidRPr="00595054">
        <w:t xml:space="preserve"> went and dwelt by the terebinth trees of </w:t>
      </w:r>
      <w:proofErr w:type="spellStart"/>
      <w:r w:rsidR="00872452" w:rsidRPr="00595054">
        <w:t>Mamre</w:t>
      </w:r>
      <w:proofErr w:type="spellEnd"/>
      <w:r w:rsidR="00872452" w:rsidRPr="00595054">
        <w:t xml:space="preserve">, which </w:t>
      </w:r>
      <w:r w:rsidR="00872452" w:rsidRPr="00595054">
        <w:rPr>
          <w:i/>
        </w:rPr>
        <w:t>are</w:t>
      </w:r>
      <w:r w:rsidR="00872452" w:rsidRPr="00595054">
        <w:t xml:space="preserve"> in Hebron, and built an altar there to the </w:t>
      </w:r>
      <w:r w:rsidR="00872452" w:rsidRPr="00595054">
        <w:rPr>
          <w:smallCaps/>
        </w:rPr>
        <w:t>Lord</w:t>
      </w:r>
      <w:r w:rsidR="00872452" w:rsidRPr="00595054">
        <w:t>.”</w:t>
      </w:r>
      <w:r w:rsidR="00872452" w:rsidRPr="00595054">
        <w:rPr>
          <w:vertAlign w:val="superscript"/>
        </w:rPr>
        <w:footnoteReference w:id="5"/>
      </w:r>
    </w:p>
    <w:p w:rsidR="00595054" w:rsidRPr="00595054" w:rsidRDefault="00595054" w:rsidP="00B2724E">
      <w:pPr>
        <w:rPr>
          <w:rFonts w:ascii="Times New Roman" w:hAnsi="Times New Roman" w:cs="Times New Roman"/>
          <w:bCs/>
        </w:rPr>
      </w:pPr>
    </w:p>
    <w:p w:rsidR="00C01979" w:rsidRPr="00595054" w:rsidRDefault="00C01979" w:rsidP="00595054">
      <w:pPr>
        <w:pStyle w:val="ListParagraph"/>
        <w:numPr>
          <w:ilvl w:val="0"/>
          <w:numId w:val="8"/>
        </w:numPr>
        <w:rPr>
          <w:bCs/>
        </w:rPr>
      </w:pPr>
      <w:r w:rsidRPr="00595054">
        <w:rPr>
          <w:bCs/>
        </w:rPr>
        <w:t>Genesis 22:9</w:t>
      </w:r>
      <w:r w:rsidR="00872452" w:rsidRPr="00595054">
        <w:t xml:space="preserve"> “Then they came to the place of which God had told him. And Abraham built an altar there and placed the wood in order; and he bound Isaac his son and laid him on the altar, upon the wood.”</w:t>
      </w:r>
      <w:r w:rsidR="00872452" w:rsidRPr="00595054">
        <w:rPr>
          <w:vertAlign w:val="superscript"/>
        </w:rPr>
        <w:footnoteReference w:id="6"/>
      </w:r>
    </w:p>
    <w:p w:rsidR="00C01979" w:rsidRPr="00595054" w:rsidRDefault="00C01979" w:rsidP="00B2724E">
      <w:pPr>
        <w:rPr>
          <w:rFonts w:ascii="Times New Roman" w:hAnsi="Times New Roman" w:cs="Times New Roman"/>
          <w:bCs/>
        </w:rPr>
      </w:pPr>
    </w:p>
    <w:p w:rsidR="00C50318" w:rsidRPr="00595054" w:rsidRDefault="00C50318" w:rsidP="00B2724E">
      <w:pPr>
        <w:rPr>
          <w:rFonts w:ascii="Times New Roman" w:hAnsi="Times New Roman" w:cs="Times New Roman"/>
          <w:bCs/>
        </w:rPr>
      </w:pPr>
    </w:p>
    <w:p w:rsidR="00C50318" w:rsidRPr="00595054" w:rsidRDefault="008B2CDA" w:rsidP="00B2724E">
      <w:pPr>
        <w:rPr>
          <w:rFonts w:ascii="Times New Roman" w:hAnsi="Times New Roman" w:cs="Times New Roman"/>
          <w:b/>
        </w:rPr>
      </w:pPr>
      <w:r w:rsidRPr="00595054">
        <w:rPr>
          <w:rFonts w:ascii="Times New Roman" w:hAnsi="Times New Roman" w:cs="Times New Roman"/>
          <w:b/>
        </w:rPr>
        <w:t>II - W</w:t>
      </w:r>
      <w:r w:rsidR="00452985" w:rsidRPr="00595054">
        <w:rPr>
          <w:rFonts w:ascii="Times New Roman" w:hAnsi="Times New Roman" w:cs="Times New Roman"/>
          <w:b/>
        </w:rPr>
        <w:t>hy should we build altars?</w:t>
      </w:r>
      <w:r w:rsidR="00872452" w:rsidRPr="00595054">
        <w:rPr>
          <w:rFonts w:ascii="Times New Roman" w:hAnsi="Times New Roman" w:cs="Times New Roman"/>
          <w:b/>
        </w:rPr>
        <w:t xml:space="preserve"> </w:t>
      </w:r>
    </w:p>
    <w:p w:rsidR="00452985" w:rsidRPr="00595054" w:rsidRDefault="00452985" w:rsidP="00B2724E">
      <w:pPr>
        <w:rPr>
          <w:rFonts w:ascii="Times New Roman" w:hAnsi="Times New Roman" w:cs="Times New Roman"/>
        </w:rPr>
      </w:pPr>
    </w:p>
    <w:p w:rsidR="00452985" w:rsidRPr="00595054" w:rsidRDefault="00452985" w:rsidP="00544486">
      <w:pPr>
        <w:pStyle w:val="ListParagraph"/>
        <w:numPr>
          <w:ilvl w:val="0"/>
          <w:numId w:val="3"/>
        </w:numPr>
      </w:pPr>
      <w:r w:rsidRPr="00595054">
        <w:t xml:space="preserve">An altar is a </w:t>
      </w:r>
      <w:r w:rsidRPr="00595054">
        <w:rPr>
          <w:i/>
        </w:rPr>
        <w:t>place of surrender</w:t>
      </w:r>
      <w:r w:rsidR="00814F17" w:rsidRPr="00595054">
        <w:t>,</w:t>
      </w:r>
      <w:r w:rsidRPr="00595054">
        <w:t xml:space="preserve"> where Abraham surrendered and gave into God’s guidance. </w:t>
      </w:r>
    </w:p>
    <w:p w:rsidR="00452985" w:rsidRPr="00595054" w:rsidRDefault="00452985" w:rsidP="00544486">
      <w:pPr>
        <w:pStyle w:val="ListParagraph"/>
        <w:numPr>
          <w:ilvl w:val="0"/>
          <w:numId w:val="3"/>
        </w:numPr>
      </w:pPr>
      <w:r w:rsidRPr="00595054">
        <w:t xml:space="preserve">An altar is a </w:t>
      </w:r>
      <w:r w:rsidRPr="00595054">
        <w:rPr>
          <w:i/>
        </w:rPr>
        <w:t>place of sacrifice</w:t>
      </w:r>
      <w:r w:rsidR="00814F17" w:rsidRPr="00595054">
        <w:t>,</w:t>
      </w:r>
      <w:r w:rsidRPr="00595054">
        <w:t xml:space="preserve"> </w:t>
      </w:r>
      <w:r w:rsidR="009F5A17" w:rsidRPr="00595054">
        <w:t>where Abraham’s most beloved son was offered to God.</w:t>
      </w:r>
    </w:p>
    <w:p w:rsidR="00452985" w:rsidRPr="00595054" w:rsidRDefault="00452985" w:rsidP="00544486">
      <w:pPr>
        <w:pStyle w:val="ListParagraph"/>
        <w:numPr>
          <w:ilvl w:val="0"/>
          <w:numId w:val="3"/>
        </w:numPr>
      </w:pPr>
      <w:r w:rsidRPr="00595054">
        <w:t xml:space="preserve">An altar is a place worship </w:t>
      </w:r>
      <w:r w:rsidR="009F5A17" w:rsidRPr="00595054">
        <w:t>many of Abraham’s family members and servants worshiped</w:t>
      </w:r>
      <w:r w:rsidR="00405AE9" w:rsidRPr="00595054">
        <w:t xml:space="preserve"> God.</w:t>
      </w:r>
    </w:p>
    <w:p w:rsidR="00452985" w:rsidRPr="00595054" w:rsidRDefault="00452985" w:rsidP="00544486">
      <w:pPr>
        <w:pStyle w:val="ListParagraph"/>
        <w:numPr>
          <w:ilvl w:val="0"/>
          <w:numId w:val="3"/>
        </w:numPr>
      </w:pPr>
      <w:r w:rsidRPr="00595054">
        <w:t xml:space="preserve">An altar is a </w:t>
      </w:r>
      <w:r w:rsidRPr="00595054">
        <w:rPr>
          <w:i/>
        </w:rPr>
        <w:t>place of revelation</w:t>
      </w:r>
      <w:r w:rsidR="00814F17" w:rsidRPr="00595054">
        <w:t>,</w:t>
      </w:r>
      <w:r w:rsidRPr="00595054">
        <w:t xml:space="preserve"> </w:t>
      </w:r>
      <w:r w:rsidR="009F5A17" w:rsidRPr="00595054">
        <w:t xml:space="preserve">God revealed himself to Abraham by consuming the sacrifice </w:t>
      </w:r>
    </w:p>
    <w:p w:rsidR="00452985" w:rsidRPr="00595054" w:rsidRDefault="00452985" w:rsidP="00544486">
      <w:pPr>
        <w:pStyle w:val="ListParagraph"/>
        <w:numPr>
          <w:ilvl w:val="0"/>
          <w:numId w:val="3"/>
        </w:numPr>
      </w:pPr>
      <w:r w:rsidRPr="00595054">
        <w:t xml:space="preserve">An altar is a </w:t>
      </w:r>
      <w:r w:rsidRPr="00595054">
        <w:rPr>
          <w:i/>
        </w:rPr>
        <w:t>place of connection</w:t>
      </w:r>
      <w:r w:rsidR="00814F17" w:rsidRPr="00595054">
        <w:t>,</w:t>
      </w:r>
      <w:r w:rsidR="009F5A17" w:rsidRPr="00595054">
        <w:t xml:space="preserve"> where heathen people connected with God the</w:t>
      </w:r>
      <w:r w:rsidR="00814F17" w:rsidRPr="00595054">
        <w:t>ir creator.</w:t>
      </w:r>
    </w:p>
    <w:p w:rsidR="00452985" w:rsidRPr="00595054" w:rsidRDefault="00452985" w:rsidP="00544486">
      <w:pPr>
        <w:pStyle w:val="ListParagraph"/>
        <w:numPr>
          <w:ilvl w:val="0"/>
          <w:numId w:val="3"/>
        </w:numPr>
      </w:pPr>
      <w:r w:rsidRPr="00595054">
        <w:t xml:space="preserve">An altar has a </w:t>
      </w:r>
      <w:proofErr w:type="gramStart"/>
      <w:r w:rsidRPr="00595054">
        <w:t>long lasting</w:t>
      </w:r>
      <w:proofErr w:type="gramEnd"/>
      <w:r w:rsidRPr="00595054">
        <w:t xml:space="preserve"> effect </w:t>
      </w:r>
      <w:r w:rsidR="009F5A17" w:rsidRPr="00595054">
        <w:t>where people heard God’s voice even after Abraham departed.</w:t>
      </w:r>
    </w:p>
    <w:p w:rsidR="00452985" w:rsidRPr="00595054" w:rsidRDefault="00452985" w:rsidP="00B2724E">
      <w:pPr>
        <w:rPr>
          <w:rFonts w:ascii="Times New Roman" w:hAnsi="Times New Roman" w:cs="Times New Roman"/>
        </w:rPr>
      </w:pPr>
    </w:p>
    <w:p w:rsidR="00452985" w:rsidRPr="00595054" w:rsidRDefault="00814F17" w:rsidP="00544486">
      <w:pPr>
        <w:pStyle w:val="ListParagraph"/>
        <w:numPr>
          <w:ilvl w:val="0"/>
          <w:numId w:val="4"/>
        </w:numPr>
        <w:rPr>
          <w:b/>
        </w:rPr>
      </w:pPr>
      <w:r w:rsidRPr="00595054">
        <w:rPr>
          <w:b/>
        </w:rPr>
        <w:t>Why are alta</w:t>
      </w:r>
      <w:r w:rsidR="009F5A17" w:rsidRPr="00595054">
        <w:rPr>
          <w:b/>
        </w:rPr>
        <w:t>r</w:t>
      </w:r>
      <w:r w:rsidRPr="00595054">
        <w:rPr>
          <w:b/>
        </w:rPr>
        <w:t>s</w:t>
      </w:r>
      <w:r w:rsidR="009F5A17" w:rsidRPr="00595054">
        <w:rPr>
          <w:b/>
        </w:rPr>
        <w:t xml:space="preserve"> so important?</w:t>
      </w:r>
    </w:p>
    <w:p w:rsidR="009F5A17" w:rsidRPr="00595054" w:rsidRDefault="009F5A17" w:rsidP="00595054">
      <w:pPr>
        <w:ind w:left="360"/>
        <w:rPr>
          <w:rFonts w:ascii="Times New Roman" w:hAnsi="Times New Roman" w:cs="Times New Roman"/>
        </w:rPr>
      </w:pPr>
      <w:r w:rsidRPr="00595054">
        <w:rPr>
          <w:rFonts w:ascii="Times New Roman" w:hAnsi="Times New Roman" w:cs="Times New Roman"/>
        </w:rPr>
        <w:t xml:space="preserve">Commenting on the texts above </w:t>
      </w:r>
      <w:r w:rsidR="0036378B" w:rsidRPr="00595054">
        <w:rPr>
          <w:rFonts w:ascii="Times New Roman" w:hAnsi="Times New Roman" w:cs="Times New Roman"/>
        </w:rPr>
        <w:t xml:space="preserve">on building altars, E.G. White stated the following,  </w:t>
      </w:r>
    </w:p>
    <w:p w:rsidR="00210105" w:rsidRPr="00595054" w:rsidRDefault="00210105" w:rsidP="00595054">
      <w:pPr>
        <w:ind w:left="360" w:hanging="360"/>
        <w:rPr>
          <w:rFonts w:ascii="Times New Roman" w:hAnsi="Times New Roman" w:cs="Times New Roman"/>
        </w:rPr>
      </w:pPr>
    </w:p>
    <w:p w:rsidR="009F5A17" w:rsidRPr="00595054" w:rsidRDefault="00814F17" w:rsidP="00595054">
      <w:pPr>
        <w:ind w:left="360"/>
        <w:rPr>
          <w:rFonts w:ascii="Times New Roman" w:hAnsi="Times New Roman" w:cs="Times New Roman"/>
          <w:bCs/>
        </w:rPr>
      </w:pPr>
      <w:r w:rsidRPr="00595054">
        <w:rPr>
          <w:rFonts w:ascii="Times New Roman" w:hAnsi="Times New Roman" w:cs="Times New Roman"/>
          <w:bCs/>
        </w:rPr>
        <w:t>“</w:t>
      </w:r>
      <w:r w:rsidR="009F5A17" w:rsidRPr="00595054">
        <w:rPr>
          <w:rFonts w:ascii="Times New Roman" w:hAnsi="Times New Roman" w:cs="Times New Roman"/>
          <w:bCs/>
        </w:rPr>
        <w:t xml:space="preserve">Many keep their faith secret, afraid to confess it, but not Abram. </w:t>
      </w:r>
      <w:r w:rsidR="009F5A17" w:rsidRPr="00595054">
        <w:rPr>
          <w:rFonts w:ascii="Times New Roman" w:hAnsi="Times New Roman" w:cs="Times New Roman"/>
          <w:b/>
          <w:bCs/>
        </w:rPr>
        <w:t>Wherever he went he confessed the One whom he trusted and obeyed</w:t>
      </w:r>
      <w:r w:rsidR="009F5A17" w:rsidRPr="00595054">
        <w:rPr>
          <w:rFonts w:ascii="Times New Roman" w:hAnsi="Times New Roman" w:cs="Times New Roman"/>
          <w:bCs/>
        </w:rPr>
        <w:t xml:space="preserve">. His altars dotting the Palestinian countryside became </w:t>
      </w:r>
      <w:r w:rsidR="009F5A17" w:rsidRPr="00595054">
        <w:rPr>
          <w:rFonts w:ascii="Times New Roman" w:hAnsi="Times New Roman" w:cs="Times New Roman"/>
          <w:b/>
          <w:bCs/>
        </w:rPr>
        <w:t>memorials to the one true God.</w:t>
      </w:r>
      <w:r w:rsidR="009F5A17" w:rsidRPr="00595054">
        <w:rPr>
          <w:rFonts w:ascii="Times New Roman" w:hAnsi="Times New Roman" w:cs="Times New Roman"/>
          <w:bCs/>
        </w:rPr>
        <w:t xml:space="preserve"> The Canaanites, whose iniquity was not yet full (</w:t>
      </w:r>
      <w:proofErr w:type="spellStart"/>
      <w:r w:rsidR="009F5A17" w:rsidRPr="00595054">
        <w:rPr>
          <w:rFonts w:ascii="Times New Roman" w:hAnsi="Times New Roman" w:cs="Times New Roman"/>
          <w:bCs/>
        </w:rPr>
        <w:t>ch.</w:t>
      </w:r>
      <w:proofErr w:type="spellEnd"/>
      <w:r w:rsidR="009F5A17" w:rsidRPr="00595054">
        <w:rPr>
          <w:rFonts w:ascii="Times New Roman" w:hAnsi="Times New Roman" w:cs="Times New Roman"/>
          <w:bCs/>
        </w:rPr>
        <w:t xml:space="preserve"> 15:16), were thus made </w:t>
      </w:r>
      <w:r w:rsidR="00595054" w:rsidRPr="00595054">
        <w:rPr>
          <w:rFonts w:ascii="Times New Roman" w:hAnsi="Times New Roman" w:cs="Times New Roman"/>
          <w:bCs/>
        </w:rPr>
        <w:t>acquainted</w:t>
      </w:r>
      <w:r w:rsidR="009F5A17" w:rsidRPr="00595054">
        <w:rPr>
          <w:rFonts w:ascii="Times New Roman" w:hAnsi="Times New Roman" w:cs="Times New Roman"/>
          <w:bCs/>
        </w:rPr>
        <w:t xml:space="preserve"> with the Creator of the universe, and by Abram’s precept and example were </w:t>
      </w:r>
      <w:r w:rsidR="009F5A17" w:rsidRPr="00595054">
        <w:rPr>
          <w:rFonts w:ascii="Times New Roman" w:hAnsi="Times New Roman" w:cs="Times New Roman"/>
          <w:b/>
          <w:bCs/>
        </w:rPr>
        <w:t>called upon to discard their idols and worship Him</w:t>
      </w:r>
      <w:r w:rsidR="009F5A17" w:rsidRPr="00595054">
        <w:rPr>
          <w:rFonts w:ascii="Times New Roman" w:hAnsi="Times New Roman" w:cs="Times New Roman"/>
          <w:bCs/>
        </w:rPr>
        <w:t>.</w:t>
      </w:r>
      <w:r w:rsidRPr="00595054">
        <w:rPr>
          <w:rFonts w:ascii="Times New Roman" w:hAnsi="Times New Roman" w:cs="Times New Roman"/>
          <w:bCs/>
        </w:rPr>
        <w:t>”</w:t>
      </w:r>
      <w:r w:rsidR="009F5A17" w:rsidRPr="00595054">
        <w:rPr>
          <w:rFonts w:ascii="Times New Roman" w:hAnsi="Times New Roman" w:cs="Times New Roman"/>
          <w:bCs/>
        </w:rPr>
        <w:t xml:space="preserve"> SDA BC V1 297</w:t>
      </w:r>
    </w:p>
    <w:p w:rsidR="00F94E14" w:rsidRPr="00595054" w:rsidRDefault="00F94E14" w:rsidP="00595054">
      <w:pPr>
        <w:ind w:left="360" w:hanging="360"/>
        <w:rPr>
          <w:rFonts w:ascii="Times New Roman" w:hAnsi="Times New Roman" w:cs="Times New Roman"/>
          <w:bCs/>
        </w:rPr>
      </w:pPr>
    </w:p>
    <w:p w:rsidR="00F94E14" w:rsidRPr="00595054" w:rsidRDefault="00814F17" w:rsidP="00595054">
      <w:pPr>
        <w:ind w:left="360"/>
        <w:rPr>
          <w:rFonts w:ascii="Times New Roman" w:hAnsi="Times New Roman" w:cs="Times New Roman"/>
        </w:rPr>
      </w:pPr>
      <w:r w:rsidRPr="00595054">
        <w:rPr>
          <w:rFonts w:ascii="Times New Roman" w:hAnsi="Times New Roman" w:cs="Times New Roman"/>
          <w:bCs/>
        </w:rPr>
        <w:t>“</w:t>
      </w:r>
      <w:r w:rsidR="00F94E14" w:rsidRPr="00595054">
        <w:rPr>
          <w:rFonts w:ascii="Times New Roman" w:hAnsi="Times New Roman" w:cs="Times New Roman"/>
          <w:bCs/>
        </w:rPr>
        <w:t xml:space="preserve">In following years, there were those among the </w:t>
      </w:r>
      <w:r w:rsidR="00F94E14" w:rsidRPr="00595054">
        <w:rPr>
          <w:rFonts w:ascii="Times New Roman" w:hAnsi="Times New Roman" w:cs="Times New Roman"/>
          <w:b/>
          <w:bCs/>
        </w:rPr>
        <w:t>roving Canaanites</w:t>
      </w:r>
      <w:r w:rsidR="00F94E14" w:rsidRPr="00595054">
        <w:rPr>
          <w:rFonts w:ascii="Times New Roman" w:hAnsi="Times New Roman" w:cs="Times New Roman"/>
          <w:bCs/>
        </w:rPr>
        <w:t xml:space="preserve"> who received instruction from Abraham; and whenever one of these came to that altar, </w:t>
      </w:r>
      <w:r w:rsidR="00F94E14" w:rsidRPr="00595054">
        <w:rPr>
          <w:rFonts w:ascii="Times New Roman" w:hAnsi="Times New Roman" w:cs="Times New Roman"/>
          <w:b/>
          <w:bCs/>
        </w:rPr>
        <w:t>he knew who had been there before him</w:t>
      </w:r>
      <w:r w:rsidR="00F94E14" w:rsidRPr="00595054">
        <w:rPr>
          <w:rFonts w:ascii="Times New Roman" w:hAnsi="Times New Roman" w:cs="Times New Roman"/>
          <w:bCs/>
        </w:rPr>
        <w:t xml:space="preserve">; and when he had pitched his tent, </w:t>
      </w:r>
      <w:r w:rsidR="00F94E14" w:rsidRPr="00595054">
        <w:rPr>
          <w:rFonts w:ascii="Times New Roman" w:hAnsi="Times New Roman" w:cs="Times New Roman"/>
          <w:b/>
          <w:bCs/>
        </w:rPr>
        <w:t>he repaired the altar</w:t>
      </w:r>
      <w:r w:rsidR="00F94E14" w:rsidRPr="00595054">
        <w:rPr>
          <w:rFonts w:ascii="Times New Roman" w:hAnsi="Times New Roman" w:cs="Times New Roman"/>
          <w:bCs/>
        </w:rPr>
        <w:t xml:space="preserve">, and there </w:t>
      </w:r>
      <w:r w:rsidR="00F94E14" w:rsidRPr="00595054">
        <w:rPr>
          <w:rFonts w:ascii="Times New Roman" w:hAnsi="Times New Roman" w:cs="Times New Roman"/>
          <w:b/>
          <w:bCs/>
        </w:rPr>
        <w:t>worshiped the living God</w:t>
      </w:r>
      <w:r w:rsidR="00F94E14" w:rsidRPr="00595054">
        <w:rPr>
          <w:rFonts w:ascii="Times New Roman" w:hAnsi="Times New Roman" w:cs="Times New Roman"/>
          <w:bCs/>
        </w:rPr>
        <w:t>.</w:t>
      </w:r>
      <w:r w:rsidRPr="00595054">
        <w:rPr>
          <w:rFonts w:ascii="Times New Roman" w:hAnsi="Times New Roman" w:cs="Times New Roman"/>
          <w:bCs/>
        </w:rPr>
        <w:t>”</w:t>
      </w:r>
      <w:r w:rsidR="00F94E14" w:rsidRPr="00595054">
        <w:rPr>
          <w:rFonts w:ascii="Times New Roman" w:hAnsi="Times New Roman" w:cs="Times New Roman"/>
          <w:bCs/>
        </w:rPr>
        <w:t xml:space="preserve"> Christian Service 210.4</w:t>
      </w:r>
    </w:p>
    <w:p w:rsidR="00210105" w:rsidRPr="00595054" w:rsidRDefault="00210105" w:rsidP="00B2724E">
      <w:pPr>
        <w:rPr>
          <w:rFonts w:ascii="Times New Roman" w:hAnsi="Times New Roman" w:cs="Times New Roman"/>
        </w:rPr>
      </w:pPr>
    </w:p>
    <w:p w:rsidR="00210105" w:rsidRPr="00595054" w:rsidRDefault="0036378B" w:rsidP="00B2724E">
      <w:pPr>
        <w:rPr>
          <w:rFonts w:ascii="Times New Roman" w:hAnsi="Times New Roman" w:cs="Times New Roman"/>
        </w:rPr>
      </w:pPr>
      <w:r w:rsidRPr="00595054">
        <w:rPr>
          <w:rFonts w:ascii="Times New Roman" w:hAnsi="Times New Roman" w:cs="Times New Roman"/>
        </w:rPr>
        <w:t>There are at least three elements that stan</w:t>
      </w:r>
      <w:r w:rsidR="00814F17" w:rsidRPr="00595054">
        <w:rPr>
          <w:rFonts w:ascii="Times New Roman" w:hAnsi="Times New Roman" w:cs="Times New Roman"/>
        </w:rPr>
        <w:t xml:space="preserve">d out and are very important </w:t>
      </w:r>
      <w:r w:rsidR="008B2CDA" w:rsidRPr="00595054">
        <w:rPr>
          <w:rFonts w:ascii="Times New Roman" w:hAnsi="Times New Roman" w:cs="Times New Roman"/>
        </w:rPr>
        <w:t>for our consideration:</w:t>
      </w:r>
    </w:p>
    <w:p w:rsidR="002125A5" w:rsidRPr="00595054" w:rsidRDefault="002125A5" w:rsidP="00B2724E">
      <w:pPr>
        <w:rPr>
          <w:rFonts w:ascii="Times New Roman" w:hAnsi="Times New Roman" w:cs="Times New Roman"/>
        </w:rPr>
      </w:pPr>
    </w:p>
    <w:p w:rsidR="008B2CDA" w:rsidRPr="00595054" w:rsidRDefault="008B2CDA" w:rsidP="008B2CDA">
      <w:pPr>
        <w:pStyle w:val="ListParagraph"/>
        <w:numPr>
          <w:ilvl w:val="0"/>
          <w:numId w:val="2"/>
        </w:numPr>
      </w:pPr>
      <w:r w:rsidRPr="00595054">
        <w:rPr>
          <w:b/>
        </w:rPr>
        <w:lastRenderedPageBreak/>
        <w:t>Wherever</w:t>
      </w:r>
      <w:r w:rsidR="0036378B" w:rsidRPr="00595054">
        <w:rPr>
          <w:b/>
        </w:rPr>
        <w:t>, Abraham went he confessed the God He believed.</w:t>
      </w:r>
      <w:r w:rsidR="0036378B" w:rsidRPr="00595054">
        <w:t xml:space="preserve"> This indicates that each and every member can confess their God like Abraham</w:t>
      </w:r>
      <w:r w:rsidR="00814F17" w:rsidRPr="00595054">
        <w:t>. Any member can build</w:t>
      </w:r>
      <w:r w:rsidR="0036378B" w:rsidRPr="00595054">
        <w:t xml:space="preserve"> an altar wherever thy go</w:t>
      </w:r>
      <w:r w:rsidR="00814F17" w:rsidRPr="00595054">
        <w:t xml:space="preserve"> to confess faith in God. </w:t>
      </w:r>
      <w:r w:rsidR="0036378B" w:rsidRPr="00595054">
        <w:t xml:space="preserve"> Abraham’s foot steps were easily traceable because of these missionary monuments he built. How can members do the same </w:t>
      </w:r>
      <w:r w:rsidR="00814F17" w:rsidRPr="00595054">
        <w:t>today?</w:t>
      </w:r>
    </w:p>
    <w:p w:rsidR="002125A5" w:rsidRPr="00595054" w:rsidRDefault="002125A5" w:rsidP="002125A5">
      <w:pPr>
        <w:pStyle w:val="ListParagraph"/>
      </w:pPr>
    </w:p>
    <w:p w:rsidR="008B2CDA" w:rsidRPr="00595054" w:rsidRDefault="00CA22E5" w:rsidP="008B2CDA">
      <w:pPr>
        <w:pStyle w:val="ListParagraph"/>
        <w:numPr>
          <w:ilvl w:val="0"/>
          <w:numId w:val="2"/>
        </w:numPr>
      </w:pPr>
      <w:r w:rsidRPr="00595054">
        <w:rPr>
          <w:b/>
        </w:rPr>
        <w:t>Memorials to the one true God:</w:t>
      </w:r>
      <w:r w:rsidRPr="00595054">
        <w:t xml:space="preserve"> Abraham was not afraid of the fact that the heathen gods littered the place and people worshiped other gods. He </w:t>
      </w:r>
      <w:r w:rsidR="00814F17" w:rsidRPr="00595054">
        <w:t>k</w:t>
      </w:r>
      <w:r w:rsidR="00DB427D" w:rsidRPr="00595054">
        <w:t>new</w:t>
      </w:r>
      <w:r w:rsidR="00814F17" w:rsidRPr="00595054">
        <w:t xml:space="preserve"> their worship styles </w:t>
      </w:r>
      <w:r w:rsidR="00DB427D" w:rsidRPr="00595054">
        <w:t xml:space="preserve">to other gods </w:t>
      </w:r>
      <w:r w:rsidR="00814F17" w:rsidRPr="00595054">
        <w:t xml:space="preserve">would be impacted </w:t>
      </w:r>
      <w:r w:rsidR="00DB427D" w:rsidRPr="00595054">
        <w:t>by the power of h</w:t>
      </w:r>
      <w:r w:rsidRPr="00595054">
        <w:t xml:space="preserve">is </w:t>
      </w:r>
      <w:r w:rsidR="00814F17" w:rsidRPr="00595054">
        <w:t xml:space="preserve">true God. </w:t>
      </w:r>
      <w:r w:rsidR="00DB427D" w:rsidRPr="00595054">
        <w:t>This indicates that a missionary should not worry about the powers of other gods by trust God to change the lives of the target people despite their past. In other words, just erect the altar where you get an o</w:t>
      </w:r>
      <w:r w:rsidR="008B2CDA" w:rsidRPr="00595054">
        <w:t>p</w:t>
      </w:r>
      <w:r w:rsidR="00DB427D" w:rsidRPr="00595054">
        <w:t xml:space="preserve">portunity. </w:t>
      </w:r>
    </w:p>
    <w:p w:rsidR="002125A5" w:rsidRPr="00595054" w:rsidRDefault="002125A5" w:rsidP="002125A5">
      <w:pPr>
        <w:pStyle w:val="ListParagraph"/>
      </w:pPr>
    </w:p>
    <w:p w:rsidR="0067414F" w:rsidRPr="00595054" w:rsidRDefault="00F94E14" w:rsidP="008B2CDA">
      <w:pPr>
        <w:pStyle w:val="ListParagraph"/>
        <w:numPr>
          <w:ilvl w:val="0"/>
          <w:numId w:val="2"/>
        </w:numPr>
      </w:pPr>
      <w:r w:rsidRPr="00595054">
        <w:t xml:space="preserve">Heathens </w:t>
      </w:r>
      <w:r w:rsidRPr="00595054">
        <w:rPr>
          <w:b/>
        </w:rPr>
        <w:t>were called upon to discard their idols and worship Him</w:t>
      </w:r>
      <w:r w:rsidRPr="00595054">
        <w:t>. The altars stood as witnesses even after Abraham</w:t>
      </w:r>
      <w:r w:rsidR="00DB427D" w:rsidRPr="00595054">
        <w:t xml:space="preserve"> departed. The inanimate altar continued to proclaim the one and only true God to the heathen lands.</w:t>
      </w:r>
      <w:r w:rsidRPr="00595054">
        <w:t xml:space="preserve"> The heathens came to the ruined altar of Abraham </w:t>
      </w:r>
      <w:r w:rsidR="0067414F" w:rsidRPr="00595054">
        <w:t xml:space="preserve">and God used it as </w:t>
      </w:r>
      <w:proofErr w:type="gramStart"/>
      <w:r w:rsidR="0067414F" w:rsidRPr="00595054">
        <w:t>a</w:t>
      </w:r>
      <w:proofErr w:type="gramEnd"/>
      <w:r w:rsidR="0067414F" w:rsidRPr="00595054">
        <w:t xml:space="preserve"> instrument of conversion for the heathen to the </w:t>
      </w:r>
      <w:r w:rsidR="00DB427D" w:rsidRPr="00595054">
        <w:t xml:space="preserve">true one God. How can </w:t>
      </w:r>
      <w:proofErr w:type="gramStart"/>
      <w:r w:rsidR="00DB427D" w:rsidRPr="00595054">
        <w:t>a member b</w:t>
      </w:r>
      <w:r w:rsidR="0067414F" w:rsidRPr="00595054">
        <w:t>uild altars</w:t>
      </w:r>
      <w:proofErr w:type="gramEnd"/>
      <w:r w:rsidR="0067414F" w:rsidRPr="00595054">
        <w:t xml:space="preserve"> today?</w:t>
      </w:r>
    </w:p>
    <w:p w:rsidR="0067414F" w:rsidRPr="00595054" w:rsidRDefault="0067414F" w:rsidP="00B2724E">
      <w:pPr>
        <w:rPr>
          <w:rFonts w:ascii="Times New Roman" w:hAnsi="Times New Roman" w:cs="Times New Roman"/>
        </w:rPr>
      </w:pPr>
    </w:p>
    <w:p w:rsidR="002125A5" w:rsidRPr="00595054" w:rsidRDefault="002125A5" w:rsidP="00B2724E">
      <w:pPr>
        <w:rPr>
          <w:rFonts w:ascii="Times New Roman" w:hAnsi="Times New Roman" w:cs="Times New Roman"/>
        </w:rPr>
      </w:pPr>
    </w:p>
    <w:p w:rsidR="0067414F" w:rsidRPr="00595054" w:rsidRDefault="008B2CDA" w:rsidP="00B2724E">
      <w:pPr>
        <w:rPr>
          <w:rFonts w:ascii="Times New Roman" w:hAnsi="Times New Roman" w:cs="Times New Roman"/>
          <w:b/>
        </w:rPr>
      </w:pPr>
      <w:r w:rsidRPr="00595054">
        <w:rPr>
          <w:rFonts w:ascii="Times New Roman" w:hAnsi="Times New Roman" w:cs="Times New Roman"/>
          <w:b/>
        </w:rPr>
        <w:t xml:space="preserve">III - </w:t>
      </w:r>
      <w:r w:rsidR="0067414F" w:rsidRPr="00595054">
        <w:rPr>
          <w:rFonts w:ascii="Times New Roman" w:hAnsi="Times New Roman" w:cs="Times New Roman"/>
          <w:b/>
        </w:rPr>
        <w:t xml:space="preserve">How can I build Altars for mission as a member? </w:t>
      </w:r>
    </w:p>
    <w:p w:rsidR="002125A5" w:rsidRPr="00595054" w:rsidRDefault="002125A5" w:rsidP="00B2724E">
      <w:pPr>
        <w:rPr>
          <w:rFonts w:ascii="Times New Roman" w:hAnsi="Times New Roman" w:cs="Times New Roman"/>
        </w:rPr>
      </w:pPr>
    </w:p>
    <w:p w:rsidR="0067414F" w:rsidRPr="00595054" w:rsidRDefault="0067414F" w:rsidP="00B2724E">
      <w:pPr>
        <w:rPr>
          <w:rFonts w:ascii="Times New Roman" w:hAnsi="Times New Roman" w:cs="Times New Roman"/>
        </w:rPr>
      </w:pPr>
      <w:r w:rsidRPr="00595054">
        <w:rPr>
          <w:rFonts w:ascii="Times New Roman" w:hAnsi="Times New Roman" w:cs="Times New Roman"/>
        </w:rPr>
        <w:t>To make this point clear</w:t>
      </w:r>
      <w:r w:rsidR="00DB427D" w:rsidRPr="00595054">
        <w:rPr>
          <w:rFonts w:ascii="Times New Roman" w:hAnsi="Times New Roman" w:cs="Times New Roman"/>
        </w:rPr>
        <w:t>,</w:t>
      </w:r>
      <w:r w:rsidRPr="00595054">
        <w:rPr>
          <w:rFonts w:ascii="Times New Roman" w:hAnsi="Times New Roman" w:cs="Times New Roman"/>
        </w:rPr>
        <w:t xml:space="preserve"> of how each member can build an altar</w:t>
      </w:r>
      <w:r w:rsidR="009B5A38" w:rsidRPr="00595054">
        <w:rPr>
          <w:rFonts w:ascii="Times New Roman" w:hAnsi="Times New Roman" w:cs="Times New Roman"/>
        </w:rPr>
        <w:t>,</w:t>
      </w:r>
      <w:r w:rsidRPr="00595054">
        <w:rPr>
          <w:rFonts w:ascii="Times New Roman" w:hAnsi="Times New Roman" w:cs="Times New Roman"/>
        </w:rPr>
        <w:t xml:space="preserve"> true st</w:t>
      </w:r>
      <w:r w:rsidR="009B5A38" w:rsidRPr="00595054">
        <w:rPr>
          <w:rFonts w:ascii="Times New Roman" w:hAnsi="Times New Roman" w:cs="Times New Roman"/>
        </w:rPr>
        <w:t>ories of how some members did altars</w:t>
      </w:r>
      <w:r w:rsidRPr="00595054">
        <w:rPr>
          <w:rFonts w:ascii="Times New Roman" w:hAnsi="Times New Roman" w:cs="Times New Roman"/>
        </w:rPr>
        <w:t xml:space="preserve"> in their own litt</w:t>
      </w:r>
      <w:r w:rsidR="009B5A38" w:rsidRPr="00595054">
        <w:rPr>
          <w:rFonts w:ascii="Times New Roman" w:hAnsi="Times New Roman" w:cs="Times New Roman"/>
        </w:rPr>
        <w:t>le space that God gave them will be shared</w:t>
      </w:r>
      <w:r w:rsidRPr="00595054">
        <w:rPr>
          <w:rFonts w:ascii="Times New Roman" w:hAnsi="Times New Roman" w:cs="Times New Roman"/>
        </w:rPr>
        <w:t xml:space="preserve">. </w:t>
      </w:r>
    </w:p>
    <w:p w:rsidR="00544486" w:rsidRPr="00595054" w:rsidRDefault="00544486" w:rsidP="00B2724E">
      <w:pPr>
        <w:rPr>
          <w:rFonts w:ascii="Times New Roman" w:hAnsi="Times New Roman" w:cs="Times New Roman"/>
        </w:rPr>
      </w:pPr>
    </w:p>
    <w:p w:rsidR="00BC76D8" w:rsidRPr="00595054" w:rsidRDefault="00BC76D8" w:rsidP="00544486">
      <w:pPr>
        <w:pStyle w:val="ListParagraph"/>
        <w:numPr>
          <w:ilvl w:val="0"/>
          <w:numId w:val="6"/>
        </w:numPr>
        <w:rPr>
          <w:b/>
        </w:rPr>
      </w:pPr>
      <w:r w:rsidRPr="00595054">
        <w:rPr>
          <w:b/>
        </w:rPr>
        <w:t xml:space="preserve">Harvest </w:t>
      </w:r>
      <w:r w:rsidR="000E78DE" w:rsidRPr="00595054">
        <w:rPr>
          <w:b/>
        </w:rPr>
        <w:t xml:space="preserve">mission </w:t>
      </w:r>
      <w:r w:rsidRPr="00595054">
        <w:rPr>
          <w:b/>
        </w:rPr>
        <w:t xml:space="preserve">Altar in a </w:t>
      </w:r>
      <w:r w:rsidR="000B51CA" w:rsidRPr="00595054">
        <w:rPr>
          <w:b/>
        </w:rPr>
        <w:t>Muslim</w:t>
      </w:r>
      <w:r w:rsidRPr="00595054">
        <w:rPr>
          <w:b/>
        </w:rPr>
        <w:t xml:space="preserve"> home</w:t>
      </w:r>
    </w:p>
    <w:p w:rsidR="00595054" w:rsidRPr="00595054" w:rsidRDefault="00595054" w:rsidP="00595054">
      <w:pPr>
        <w:pStyle w:val="ListParagraph"/>
        <w:ind w:left="360"/>
      </w:pPr>
      <w:r w:rsidRPr="00595054">
        <w:t xml:space="preserve">In Madagascar, in the Southern Africa Indian Ocean Division, a married woman who was raised a Muslim and married to a Muslim received a missionary book of the year, “When God Said Remember” in Malagasy, the local language. When she got home from work she felt moved to read the book. It took her about three days to finish the book. The book opened a new world of Sabbath rest and spending time with the </w:t>
      </w:r>
      <w:r w:rsidRPr="00595054">
        <w:t>new-found</w:t>
      </w:r>
      <w:r w:rsidRPr="00595054">
        <w:t xml:space="preserve"> creator. She went to her work place with a request to her employer to keep the Sabbath. The employer reminded her that Madagascar has one of the highest unemployment rate. She was informed that she could not have both, keeping the Sabbath and keeping her job. She had to choose, and she chose the Sabbath over her job. Her husband noticed his wife was not going to work anymore. Upon inquiry he discovered that she stopped because she read a book. He read the book with an intention to convince his wife to disregard the Sabbath and go back to work in view of the biting economic situation. However, the husband had exactly the same experience as his wife. He quit his job to keep the Sabbath too. Both of them are happy baptized members of Seventh-day Adventist church and </w:t>
      </w:r>
      <w:r w:rsidRPr="00595054">
        <w:t>full-time</w:t>
      </w:r>
      <w:r w:rsidRPr="00595054">
        <w:t xml:space="preserve"> literature evangelists. The climax of the story is that; this one book was circulated among family members. By November 2017 nine people had joined the church because of the one book altar built in their homes. The book altar is still making its rounds among relatives, only heaven knows the ultimate impact of this book Altar. </w:t>
      </w:r>
    </w:p>
    <w:p w:rsidR="00595054" w:rsidRPr="00595054" w:rsidRDefault="00595054" w:rsidP="00595054">
      <w:pPr>
        <w:pStyle w:val="ListParagraph"/>
        <w:ind w:left="360"/>
        <w:rPr>
          <w:b/>
        </w:rPr>
      </w:pPr>
    </w:p>
    <w:p w:rsidR="00595054" w:rsidRPr="00595054" w:rsidRDefault="00595054" w:rsidP="00595054">
      <w:pPr>
        <w:pStyle w:val="ListParagraph"/>
        <w:ind w:left="360"/>
        <w:rPr>
          <w:b/>
        </w:rPr>
      </w:pPr>
    </w:p>
    <w:p w:rsidR="00595054" w:rsidRPr="00595054" w:rsidRDefault="00595054" w:rsidP="00595054">
      <w:pPr>
        <w:pStyle w:val="ListParagraph"/>
        <w:ind w:left="360"/>
        <w:rPr>
          <w:b/>
        </w:rPr>
      </w:pPr>
    </w:p>
    <w:p w:rsidR="00595054" w:rsidRPr="00595054" w:rsidRDefault="00595054" w:rsidP="00544486">
      <w:pPr>
        <w:pStyle w:val="ListParagraph"/>
        <w:numPr>
          <w:ilvl w:val="0"/>
          <w:numId w:val="6"/>
        </w:numPr>
        <w:rPr>
          <w:b/>
        </w:rPr>
      </w:pPr>
      <w:r w:rsidRPr="00595054">
        <w:rPr>
          <w:b/>
        </w:rPr>
        <w:lastRenderedPageBreak/>
        <w:t>Harvest Altar in Pentecostal Home</w:t>
      </w:r>
    </w:p>
    <w:p w:rsidR="006E1BFA" w:rsidRPr="00595054" w:rsidRDefault="008B1E86" w:rsidP="00595054">
      <w:pPr>
        <w:ind w:left="360"/>
        <w:rPr>
          <w:rFonts w:ascii="Times New Roman" w:hAnsi="Times New Roman" w:cs="Times New Roman"/>
        </w:rPr>
      </w:pPr>
      <w:r w:rsidRPr="00595054">
        <w:rPr>
          <w:rFonts w:ascii="Times New Roman" w:hAnsi="Times New Roman" w:cs="Times New Roman"/>
        </w:rPr>
        <w:t>A literature evangelist in S</w:t>
      </w:r>
      <w:r w:rsidR="006E1BFA" w:rsidRPr="00595054">
        <w:rPr>
          <w:rFonts w:ascii="Times New Roman" w:hAnsi="Times New Roman" w:cs="Times New Roman"/>
        </w:rPr>
        <w:t>outh Africa gave a book</w:t>
      </w:r>
      <w:r w:rsidRPr="00595054">
        <w:rPr>
          <w:rFonts w:ascii="Times New Roman" w:hAnsi="Times New Roman" w:cs="Times New Roman"/>
        </w:rPr>
        <w:t>, “W</w:t>
      </w:r>
      <w:r w:rsidR="006E1BFA" w:rsidRPr="00595054">
        <w:rPr>
          <w:rFonts w:ascii="Times New Roman" w:hAnsi="Times New Roman" w:cs="Times New Roman"/>
        </w:rPr>
        <w:t>hen God said Remember</w:t>
      </w:r>
      <w:r w:rsidRPr="00595054">
        <w:rPr>
          <w:rFonts w:ascii="Times New Roman" w:hAnsi="Times New Roman" w:cs="Times New Roman"/>
        </w:rPr>
        <w:t>”</w:t>
      </w:r>
      <w:r w:rsidR="006E1BFA" w:rsidRPr="00595054">
        <w:rPr>
          <w:rFonts w:ascii="Times New Roman" w:hAnsi="Times New Roman" w:cs="Times New Roman"/>
        </w:rPr>
        <w:t xml:space="preserve"> to a Pentecostal and professional singer client. She had a few quest</w:t>
      </w:r>
      <w:r w:rsidR="00B84E3D" w:rsidRPr="00595054">
        <w:rPr>
          <w:rFonts w:ascii="Times New Roman" w:hAnsi="Times New Roman" w:cs="Times New Roman"/>
        </w:rPr>
        <w:t>ions regarding the biblical Sabbath</w:t>
      </w:r>
      <w:r w:rsidR="006E1BFA" w:rsidRPr="00595054">
        <w:rPr>
          <w:rFonts w:ascii="Times New Roman" w:hAnsi="Times New Roman" w:cs="Times New Roman"/>
        </w:rPr>
        <w:t xml:space="preserve">. She </w:t>
      </w:r>
      <w:r w:rsidR="00B84E3D" w:rsidRPr="00595054">
        <w:rPr>
          <w:rFonts w:ascii="Times New Roman" w:hAnsi="Times New Roman" w:cs="Times New Roman"/>
        </w:rPr>
        <w:t>later discovered that she was twenty-four</w:t>
      </w:r>
      <w:r w:rsidR="006E1BFA" w:rsidRPr="00595054">
        <w:rPr>
          <w:rFonts w:ascii="Times New Roman" w:hAnsi="Times New Roman" w:cs="Times New Roman"/>
        </w:rPr>
        <w:t xml:space="preserve"> </w:t>
      </w:r>
      <w:r w:rsidR="00DD5CE8" w:rsidRPr="00595054">
        <w:rPr>
          <w:rFonts w:ascii="Times New Roman" w:hAnsi="Times New Roman" w:cs="Times New Roman"/>
        </w:rPr>
        <w:t>hours</w:t>
      </w:r>
      <w:r w:rsidR="006E1BFA" w:rsidRPr="00595054">
        <w:rPr>
          <w:rFonts w:ascii="Times New Roman" w:hAnsi="Times New Roman" w:cs="Times New Roman"/>
        </w:rPr>
        <w:t xml:space="preserve"> behind in her worship appointment wit</w:t>
      </w:r>
      <w:r w:rsidR="00771048" w:rsidRPr="00595054">
        <w:rPr>
          <w:rFonts w:ascii="Times New Roman" w:hAnsi="Times New Roman" w:cs="Times New Roman"/>
        </w:rPr>
        <w:t>h her</w:t>
      </w:r>
      <w:r w:rsidR="006E1BFA" w:rsidRPr="00595054">
        <w:rPr>
          <w:rFonts w:ascii="Times New Roman" w:hAnsi="Times New Roman" w:cs="Times New Roman"/>
        </w:rPr>
        <w:t xml:space="preserve"> creator. The lady worshiped for the first time on S</w:t>
      </w:r>
      <w:r w:rsidR="00DD5CE8" w:rsidRPr="00595054">
        <w:rPr>
          <w:rFonts w:ascii="Times New Roman" w:hAnsi="Times New Roman" w:cs="Times New Roman"/>
        </w:rPr>
        <w:t>abbath the first weekend of A</w:t>
      </w:r>
      <w:r w:rsidR="006E1BFA" w:rsidRPr="00595054">
        <w:rPr>
          <w:rFonts w:ascii="Times New Roman" w:hAnsi="Times New Roman" w:cs="Times New Roman"/>
        </w:rPr>
        <w:t>ugust 2017</w:t>
      </w:r>
      <w:r w:rsidR="00DD5CE8" w:rsidRPr="00595054">
        <w:rPr>
          <w:rFonts w:ascii="Times New Roman" w:hAnsi="Times New Roman" w:cs="Times New Roman"/>
        </w:rPr>
        <w:t xml:space="preserve">. The gathering was at </w:t>
      </w:r>
      <w:proofErr w:type="spellStart"/>
      <w:r w:rsidR="006E1BFA" w:rsidRPr="00595054">
        <w:rPr>
          <w:rFonts w:ascii="Times New Roman" w:hAnsi="Times New Roman" w:cs="Times New Roman"/>
        </w:rPr>
        <w:t>Akasia</w:t>
      </w:r>
      <w:proofErr w:type="spellEnd"/>
      <w:r w:rsidR="006E1BFA" w:rsidRPr="00595054">
        <w:rPr>
          <w:rFonts w:ascii="Times New Roman" w:hAnsi="Times New Roman" w:cs="Times New Roman"/>
        </w:rPr>
        <w:t xml:space="preserve"> church</w:t>
      </w:r>
      <w:r w:rsidR="00DD5CE8" w:rsidRPr="00595054">
        <w:rPr>
          <w:rFonts w:ascii="Times New Roman" w:hAnsi="Times New Roman" w:cs="Times New Roman"/>
        </w:rPr>
        <w:t>,</w:t>
      </w:r>
      <w:r w:rsidR="006E1BFA" w:rsidRPr="00595054">
        <w:rPr>
          <w:rFonts w:ascii="Times New Roman" w:hAnsi="Times New Roman" w:cs="Times New Roman"/>
        </w:rPr>
        <w:t xml:space="preserve"> in the province of Gauteng in South Africa. </w:t>
      </w:r>
      <w:r w:rsidR="000E78DE" w:rsidRPr="00595054">
        <w:rPr>
          <w:rFonts w:ascii="Times New Roman" w:hAnsi="Times New Roman" w:cs="Times New Roman"/>
        </w:rPr>
        <w:t>The writer was in the same church on the day</w:t>
      </w:r>
      <w:r w:rsidR="00DD5CE8" w:rsidRPr="00595054">
        <w:rPr>
          <w:rFonts w:ascii="Times New Roman" w:hAnsi="Times New Roman" w:cs="Times New Roman"/>
        </w:rPr>
        <w:t>. W</w:t>
      </w:r>
      <w:r w:rsidR="000E78DE" w:rsidRPr="00595054">
        <w:rPr>
          <w:rFonts w:ascii="Times New Roman" w:hAnsi="Times New Roman" w:cs="Times New Roman"/>
        </w:rPr>
        <w:t>hen an appeal was made for member</w:t>
      </w:r>
      <w:r w:rsidR="00DD5CE8" w:rsidRPr="00595054">
        <w:rPr>
          <w:rFonts w:ascii="Times New Roman" w:hAnsi="Times New Roman" w:cs="Times New Roman"/>
        </w:rPr>
        <w:t>s</w:t>
      </w:r>
      <w:r w:rsidR="000E78DE" w:rsidRPr="00595054">
        <w:rPr>
          <w:rFonts w:ascii="Times New Roman" w:hAnsi="Times New Roman" w:cs="Times New Roman"/>
        </w:rPr>
        <w:t xml:space="preserve"> to buy miss</w:t>
      </w:r>
      <w:r w:rsidR="00DD5CE8" w:rsidRPr="00595054">
        <w:rPr>
          <w:rFonts w:ascii="Times New Roman" w:hAnsi="Times New Roman" w:cs="Times New Roman"/>
        </w:rPr>
        <w:t>ionary books to share, she ordered one hundred copies</w:t>
      </w:r>
      <w:r w:rsidR="000E78DE" w:rsidRPr="00595054">
        <w:rPr>
          <w:rFonts w:ascii="Times New Roman" w:hAnsi="Times New Roman" w:cs="Times New Roman"/>
        </w:rPr>
        <w:t>. He</w:t>
      </w:r>
      <w:r w:rsidR="00DD5CE8" w:rsidRPr="00595054">
        <w:rPr>
          <w:rFonts w:ascii="Times New Roman" w:hAnsi="Times New Roman" w:cs="Times New Roman"/>
        </w:rPr>
        <w:t>r</w:t>
      </w:r>
      <w:r w:rsidR="000E78DE" w:rsidRPr="00595054">
        <w:rPr>
          <w:rFonts w:ascii="Times New Roman" w:hAnsi="Times New Roman" w:cs="Times New Roman"/>
        </w:rPr>
        <w:t xml:space="preserve"> strategy is to build altars in the offices </w:t>
      </w:r>
      <w:r w:rsidR="00E93D8E" w:rsidRPr="00595054">
        <w:rPr>
          <w:rFonts w:ascii="Times New Roman" w:hAnsi="Times New Roman" w:cs="Times New Roman"/>
        </w:rPr>
        <w:t>and homes of church</w:t>
      </w:r>
      <w:r w:rsidR="000E78DE" w:rsidRPr="00595054">
        <w:rPr>
          <w:rFonts w:ascii="Times New Roman" w:hAnsi="Times New Roman" w:cs="Times New Roman"/>
        </w:rPr>
        <w:t xml:space="preserve"> pastors and bishops</w:t>
      </w:r>
      <w:r w:rsidR="00DD5CE8" w:rsidRPr="00595054">
        <w:rPr>
          <w:rFonts w:ascii="Times New Roman" w:hAnsi="Times New Roman" w:cs="Times New Roman"/>
        </w:rPr>
        <w:t>,</w:t>
      </w:r>
      <w:r w:rsidR="000E78DE" w:rsidRPr="00595054">
        <w:rPr>
          <w:rFonts w:ascii="Times New Roman" w:hAnsi="Times New Roman" w:cs="Times New Roman"/>
        </w:rPr>
        <w:t xml:space="preserve"> who </w:t>
      </w:r>
      <w:r w:rsidR="00E93D8E" w:rsidRPr="00595054">
        <w:rPr>
          <w:rFonts w:ascii="Times New Roman" w:hAnsi="Times New Roman" w:cs="Times New Roman"/>
        </w:rPr>
        <w:t xml:space="preserve">pastored her before and still </w:t>
      </w:r>
      <w:r w:rsidR="000E78DE" w:rsidRPr="00595054">
        <w:rPr>
          <w:rFonts w:ascii="Times New Roman" w:hAnsi="Times New Roman" w:cs="Times New Roman"/>
        </w:rPr>
        <w:t>invite her to sing. Her confession was th</w:t>
      </w:r>
      <w:r w:rsidR="00DD5CE8" w:rsidRPr="00595054">
        <w:rPr>
          <w:rFonts w:ascii="Times New Roman" w:hAnsi="Times New Roman" w:cs="Times New Roman"/>
        </w:rPr>
        <w:t>at music is a door opener, but a</w:t>
      </w:r>
      <w:r w:rsidR="000E78DE" w:rsidRPr="00595054">
        <w:rPr>
          <w:rFonts w:ascii="Times New Roman" w:hAnsi="Times New Roman" w:cs="Times New Roman"/>
        </w:rPr>
        <w:t xml:space="preserve"> book altar is the ministry. She saw the power of book in her own life after being a Pentecostal for 20 years</w:t>
      </w:r>
      <w:r w:rsidR="00DD5CE8" w:rsidRPr="00595054">
        <w:rPr>
          <w:rFonts w:ascii="Times New Roman" w:hAnsi="Times New Roman" w:cs="Times New Roman"/>
        </w:rPr>
        <w:t>. T</w:t>
      </w:r>
      <w:r w:rsidR="000E78DE" w:rsidRPr="00595054">
        <w:rPr>
          <w:rFonts w:ascii="Times New Roman" w:hAnsi="Times New Roman" w:cs="Times New Roman"/>
        </w:rPr>
        <w:t xml:space="preserve">he book convinced her to keep the Sabbath despite the fact that she is no easily </w:t>
      </w:r>
      <w:r w:rsidR="00DD5CE8" w:rsidRPr="00595054">
        <w:rPr>
          <w:rFonts w:ascii="Times New Roman" w:hAnsi="Times New Roman" w:cs="Times New Roman"/>
        </w:rPr>
        <w:t>influenced</w:t>
      </w:r>
      <w:r w:rsidR="000E78DE" w:rsidRPr="00595054">
        <w:rPr>
          <w:rFonts w:ascii="Times New Roman" w:hAnsi="Times New Roman" w:cs="Times New Roman"/>
        </w:rPr>
        <w:t>. The book altar has done it and she has started build</w:t>
      </w:r>
      <w:r w:rsidR="00DD5CE8" w:rsidRPr="00595054">
        <w:rPr>
          <w:rFonts w:ascii="Times New Roman" w:hAnsi="Times New Roman" w:cs="Times New Roman"/>
        </w:rPr>
        <w:t>ing many more altars. Y</w:t>
      </w:r>
      <w:r w:rsidR="000E78DE" w:rsidRPr="00595054">
        <w:rPr>
          <w:rFonts w:ascii="Times New Roman" w:hAnsi="Times New Roman" w:cs="Times New Roman"/>
        </w:rPr>
        <w:t>ou</w:t>
      </w:r>
      <w:r w:rsidR="00DD5CE8" w:rsidRPr="00595054">
        <w:rPr>
          <w:rFonts w:ascii="Times New Roman" w:hAnsi="Times New Roman" w:cs="Times New Roman"/>
        </w:rPr>
        <w:t xml:space="preserve"> (members)</w:t>
      </w:r>
      <w:r w:rsidR="000E78DE" w:rsidRPr="00595054">
        <w:rPr>
          <w:rFonts w:ascii="Times New Roman" w:hAnsi="Times New Roman" w:cs="Times New Roman"/>
        </w:rPr>
        <w:t xml:space="preserve"> can do the same. </w:t>
      </w:r>
    </w:p>
    <w:p w:rsidR="000E78DE" w:rsidRPr="00595054" w:rsidRDefault="000E78DE" w:rsidP="00B2724E">
      <w:pPr>
        <w:rPr>
          <w:rFonts w:ascii="Times New Roman" w:hAnsi="Times New Roman" w:cs="Times New Roman"/>
        </w:rPr>
      </w:pPr>
    </w:p>
    <w:p w:rsidR="000E78DE" w:rsidRPr="00595054" w:rsidRDefault="000E78DE" w:rsidP="00544486">
      <w:pPr>
        <w:pStyle w:val="ListParagraph"/>
        <w:numPr>
          <w:ilvl w:val="0"/>
          <w:numId w:val="6"/>
        </w:numPr>
        <w:rPr>
          <w:b/>
        </w:rPr>
      </w:pPr>
      <w:r w:rsidRPr="00595054">
        <w:rPr>
          <w:b/>
        </w:rPr>
        <w:t xml:space="preserve">Harvest Mission alter in Dumping place. </w:t>
      </w:r>
    </w:p>
    <w:p w:rsidR="00E93D8E" w:rsidRPr="00595054" w:rsidRDefault="000E78DE" w:rsidP="00595054">
      <w:pPr>
        <w:ind w:left="360"/>
        <w:rPr>
          <w:rFonts w:ascii="Times New Roman" w:hAnsi="Times New Roman" w:cs="Times New Roman"/>
        </w:rPr>
      </w:pPr>
      <w:r w:rsidRPr="00595054">
        <w:rPr>
          <w:rFonts w:ascii="Times New Roman" w:hAnsi="Times New Roman" w:cs="Times New Roman"/>
        </w:rPr>
        <w:t xml:space="preserve">One of the frequently asked question </w:t>
      </w:r>
      <w:r w:rsidR="00DD5CE8" w:rsidRPr="00595054">
        <w:rPr>
          <w:rFonts w:ascii="Times New Roman" w:hAnsi="Times New Roman" w:cs="Times New Roman"/>
        </w:rPr>
        <w:t>is “</w:t>
      </w:r>
      <w:r w:rsidRPr="00595054">
        <w:rPr>
          <w:rFonts w:ascii="Times New Roman" w:hAnsi="Times New Roman" w:cs="Times New Roman"/>
        </w:rPr>
        <w:t>why share books when people throw them away.</w:t>
      </w:r>
      <w:r w:rsidR="00DD5CE8" w:rsidRPr="00595054">
        <w:rPr>
          <w:rFonts w:ascii="Times New Roman" w:hAnsi="Times New Roman" w:cs="Times New Roman"/>
        </w:rPr>
        <w:t>”</w:t>
      </w:r>
      <w:r w:rsidRPr="00595054">
        <w:rPr>
          <w:rFonts w:ascii="Times New Roman" w:hAnsi="Times New Roman" w:cs="Times New Roman"/>
        </w:rPr>
        <w:t xml:space="preserve">  </w:t>
      </w:r>
      <w:r w:rsidR="00EC4BA5" w:rsidRPr="00595054">
        <w:rPr>
          <w:rFonts w:ascii="Times New Roman" w:hAnsi="Times New Roman" w:cs="Times New Roman"/>
        </w:rPr>
        <w:t>A lady in East London, South Africa went to a dumping site to throw litter/rubbish from her yard. Upon arriving at the site</w:t>
      </w:r>
      <w:r w:rsidR="00C339AC" w:rsidRPr="00595054">
        <w:rPr>
          <w:rFonts w:ascii="Times New Roman" w:hAnsi="Times New Roman" w:cs="Times New Roman"/>
        </w:rPr>
        <w:t>,</w:t>
      </w:r>
      <w:r w:rsidR="00EC4BA5" w:rsidRPr="00595054">
        <w:rPr>
          <w:rFonts w:ascii="Times New Roman" w:hAnsi="Times New Roman" w:cs="Times New Roman"/>
        </w:rPr>
        <w:t xml:space="preserve"> her attention was drawn </w:t>
      </w:r>
      <w:r w:rsidR="00C339AC" w:rsidRPr="00595054">
        <w:rPr>
          <w:rFonts w:ascii="Times New Roman" w:hAnsi="Times New Roman" w:cs="Times New Roman"/>
        </w:rPr>
        <w:t>to something that was sticking out in the rubble</w:t>
      </w:r>
      <w:r w:rsidR="00DD5CE8" w:rsidRPr="00595054">
        <w:rPr>
          <w:rFonts w:ascii="Times New Roman" w:hAnsi="Times New Roman" w:cs="Times New Roman"/>
        </w:rPr>
        <w:t xml:space="preserve"> on the ground</w:t>
      </w:r>
      <w:r w:rsidR="00C339AC" w:rsidRPr="00595054">
        <w:rPr>
          <w:rFonts w:ascii="Times New Roman" w:hAnsi="Times New Roman" w:cs="Times New Roman"/>
        </w:rPr>
        <w:t>. S</w:t>
      </w:r>
      <w:r w:rsidR="00704895" w:rsidRPr="00595054">
        <w:rPr>
          <w:rFonts w:ascii="Times New Roman" w:hAnsi="Times New Roman" w:cs="Times New Roman"/>
        </w:rPr>
        <w:t>he got close to inspect the sight</w:t>
      </w:r>
      <w:r w:rsidR="00C339AC" w:rsidRPr="00595054">
        <w:rPr>
          <w:rFonts w:ascii="Times New Roman" w:hAnsi="Times New Roman" w:cs="Times New Roman"/>
        </w:rPr>
        <w:t xml:space="preserve"> and she discovered that it was a book. </w:t>
      </w:r>
      <w:r w:rsidR="00B000BD" w:rsidRPr="00595054">
        <w:rPr>
          <w:rFonts w:ascii="Times New Roman" w:hAnsi="Times New Roman" w:cs="Times New Roman"/>
        </w:rPr>
        <w:t xml:space="preserve">She picked it, </w:t>
      </w:r>
      <w:r w:rsidR="00C339AC" w:rsidRPr="00595054">
        <w:rPr>
          <w:rFonts w:ascii="Times New Roman" w:hAnsi="Times New Roman" w:cs="Times New Roman"/>
        </w:rPr>
        <w:t>dusted</w:t>
      </w:r>
      <w:r w:rsidR="00B000BD" w:rsidRPr="00595054">
        <w:rPr>
          <w:rFonts w:ascii="Times New Roman" w:hAnsi="Times New Roman" w:cs="Times New Roman"/>
        </w:rPr>
        <w:t xml:space="preserve"> it and wiped it, the </w:t>
      </w:r>
      <w:r w:rsidR="00C339AC" w:rsidRPr="00595054">
        <w:rPr>
          <w:rFonts w:ascii="Times New Roman" w:hAnsi="Times New Roman" w:cs="Times New Roman"/>
        </w:rPr>
        <w:t xml:space="preserve">title was “When God Said Remember. She took the book home and upon reading it she started looking for the church. Upon finding the church she was warmly welcome and later baptized into the </w:t>
      </w:r>
      <w:r w:rsidR="00704895" w:rsidRPr="00595054">
        <w:rPr>
          <w:rFonts w:ascii="Times New Roman" w:hAnsi="Times New Roman" w:cs="Times New Roman"/>
        </w:rPr>
        <w:t xml:space="preserve">Seventh- day Adventist </w:t>
      </w:r>
      <w:r w:rsidR="00C339AC" w:rsidRPr="00595054">
        <w:rPr>
          <w:rFonts w:ascii="Times New Roman" w:hAnsi="Times New Roman" w:cs="Times New Roman"/>
        </w:rPr>
        <w:t>church. The book altar is still effective to turn people to God</w:t>
      </w:r>
      <w:r w:rsidR="00B000BD" w:rsidRPr="00595054">
        <w:rPr>
          <w:rFonts w:ascii="Times New Roman" w:hAnsi="Times New Roman" w:cs="Times New Roman"/>
        </w:rPr>
        <w:t xml:space="preserve">, regardless of the worthlessness of the </w:t>
      </w:r>
      <w:r w:rsidR="00595054" w:rsidRPr="00595054">
        <w:rPr>
          <w:rFonts w:ascii="Times New Roman" w:hAnsi="Times New Roman" w:cs="Times New Roman"/>
        </w:rPr>
        <w:t>things around</w:t>
      </w:r>
      <w:r w:rsidR="00B000BD" w:rsidRPr="00595054">
        <w:rPr>
          <w:rFonts w:ascii="Times New Roman" w:hAnsi="Times New Roman" w:cs="Times New Roman"/>
        </w:rPr>
        <w:t xml:space="preserve"> where </w:t>
      </w:r>
      <w:r w:rsidR="00595054" w:rsidRPr="00595054">
        <w:rPr>
          <w:rFonts w:ascii="Times New Roman" w:hAnsi="Times New Roman" w:cs="Times New Roman"/>
        </w:rPr>
        <w:t>the altar</w:t>
      </w:r>
      <w:r w:rsidR="00C339AC" w:rsidRPr="00595054">
        <w:rPr>
          <w:rFonts w:ascii="Times New Roman" w:hAnsi="Times New Roman" w:cs="Times New Roman"/>
        </w:rPr>
        <w:t xml:space="preserve"> erected</w:t>
      </w:r>
      <w:r w:rsidR="00E93D8E" w:rsidRPr="00595054">
        <w:rPr>
          <w:rFonts w:ascii="Times New Roman" w:hAnsi="Times New Roman" w:cs="Times New Roman"/>
        </w:rPr>
        <w:t xml:space="preserve">. The lady has held various positions in the church including deaconry </w:t>
      </w:r>
      <w:r w:rsidR="00704895" w:rsidRPr="00595054">
        <w:rPr>
          <w:rFonts w:ascii="Times New Roman" w:hAnsi="Times New Roman" w:cs="Times New Roman"/>
        </w:rPr>
        <w:t>and woman ministries leadership.</w:t>
      </w:r>
    </w:p>
    <w:p w:rsidR="00704895" w:rsidRPr="00595054" w:rsidRDefault="00704895" w:rsidP="00B2724E">
      <w:pPr>
        <w:rPr>
          <w:rFonts w:ascii="Times New Roman" w:hAnsi="Times New Roman" w:cs="Times New Roman"/>
        </w:rPr>
      </w:pPr>
    </w:p>
    <w:p w:rsidR="00595054" w:rsidRPr="00595054" w:rsidRDefault="00595054" w:rsidP="00B2724E">
      <w:pPr>
        <w:rPr>
          <w:rFonts w:ascii="Times New Roman" w:hAnsi="Times New Roman" w:cs="Times New Roman"/>
        </w:rPr>
      </w:pPr>
    </w:p>
    <w:p w:rsidR="00E93D8E" w:rsidRPr="00595054" w:rsidRDefault="008B2CDA" w:rsidP="00B2724E">
      <w:pPr>
        <w:rPr>
          <w:rFonts w:ascii="Times New Roman" w:hAnsi="Times New Roman" w:cs="Times New Roman"/>
          <w:b/>
        </w:rPr>
      </w:pPr>
      <w:r w:rsidRPr="00595054">
        <w:rPr>
          <w:rFonts w:ascii="Times New Roman" w:hAnsi="Times New Roman" w:cs="Times New Roman"/>
          <w:b/>
        </w:rPr>
        <w:t xml:space="preserve">IV - </w:t>
      </w:r>
      <w:r w:rsidR="00E93D8E" w:rsidRPr="00595054">
        <w:rPr>
          <w:rFonts w:ascii="Times New Roman" w:hAnsi="Times New Roman" w:cs="Times New Roman"/>
          <w:b/>
        </w:rPr>
        <w:t xml:space="preserve">How can you build an </w:t>
      </w:r>
      <w:r w:rsidR="0083263E" w:rsidRPr="00595054">
        <w:rPr>
          <w:rFonts w:ascii="Times New Roman" w:hAnsi="Times New Roman" w:cs="Times New Roman"/>
          <w:b/>
        </w:rPr>
        <w:t>altar?</w:t>
      </w:r>
      <w:r w:rsidR="00E93D8E" w:rsidRPr="00595054">
        <w:rPr>
          <w:rFonts w:ascii="Times New Roman" w:hAnsi="Times New Roman" w:cs="Times New Roman"/>
          <w:b/>
        </w:rPr>
        <w:t xml:space="preserve"> </w:t>
      </w:r>
    </w:p>
    <w:p w:rsidR="0083263E" w:rsidRPr="00595054" w:rsidRDefault="0083263E" w:rsidP="00B2724E">
      <w:pPr>
        <w:rPr>
          <w:rFonts w:ascii="Times New Roman" w:hAnsi="Times New Roman" w:cs="Times New Roman"/>
        </w:rPr>
      </w:pPr>
    </w:p>
    <w:p w:rsidR="00B000BD" w:rsidRPr="00595054" w:rsidRDefault="0083263E" w:rsidP="00B2724E">
      <w:pPr>
        <w:rPr>
          <w:rFonts w:ascii="Times New Roman" w:hAnsi="Times New Roman" w:cs="Times New Roman"/>
        </w:rPr>
      </w:pPr>
      <w:r w:rsidRPr="00595054">
        <w:rPr>
          <w:rFonts w:ascii="Times New Roman" w:hAnsi="Times New Roman" w:cs="Times New Roman"/>
        </w:rPr>
        <w:t xml:space="preserve">Abraham built altars wherever </w:t>
      </w:r>
      <w:r w:rsidR="00897EF6" w:rsidRPr="00595054">
        <w:rPr>
          <w:rFonts w:ascii="Times New Roman" w:hAnsi="Times New Roman" w:cs="Times New Roman"/>
        </w:rPr>
        <w:t xml:space="preserve">he went, </w:t>
      </w:r>
      <w:r w:rsidR="008B2CDA" w:rsidRPr="00595054">
        <w:rPr>
          <w:rFonts w:ascii="Times New Roman" w:hAnsi="Times New Roman" w:cs="Times New Roman"/>
        </w:rPr>
        <w:t>you</w:t>
      </w:r>
      <w:r w:rsidRPr="00595054">
        <w:rPr>
          <w:rFonts w:ascii="Times New Roman" w:hAnsi="Times New Roman" w:cs="Times New Roman"/>
        </w:rPr>
        <w:t xml:space="preserve"> can carry some </w:t>
      </w:r>
      <w:r w:rsidR="00B000BD" w:rsidRPr="00595054">
        <w:rPr>
          <w:rFonts w:ascii="Times New Roman" w:hAnsi="Times New Roman" w:cs="Times New Roman"/>
        </w:rPr>
        <w:t>light (not heavy)</w:t>
      </w:r>
      <w:r w:rsidRPr="00595054">
        <w:rPr>
          <w:rFonts w:ascii="Times New Roman" w:hAnsi="Times New Roman" w:cs="Times New Roman"/>
        </w:rPr>
        <w:t xml:space="preserve">, yet effective material to build altars </w:t>
      </w:r>
      <w:r w:rsidR="00B000BD" w:rsidRPr="00595054">
        <w:rPr>
          <w:rFonts w:ascii="Times New Roman" w:hAnsi="Times New Roman" w:cs="Times New Roman"/>
        </w:rPr>
        <w:t xml:space="preserve">by </w:t>
      </w:r>
      <w:r w:rsidR="00897EF6" w:rsidRPr="00595054">
        <w:rPr>
          <w:rFonts w:ascii="Times New Roman" w:hAnsi="Times New Roman" w:cs="Times New Roman"/>
        </w:rPr>
        <w:t>carrying</w:t>
      </w:r>
      <w:r w:rsidRPr="00595054">
        <w:rPr>
          <w:rFonts w:ascii="Times New Roman" w:hAnsi="Times New Roman" w:cs="Times New Roman"/>
        </w:rPr>
        <w:t xml:space="preserve"> </w:t>
      </w:r>
      <w:r w:rsidR="00897EF6" w:rsidRPr="00595054">
        <w:rPr>
          <w:rFonts w:ascii="Times New Roman" w:hAnsi="Times New Roman" w:cs="Times New Roman"/>
        </w:rPr>
        <w:t>missionary</w:t>
      </w:r>
      <w:r w:rsidRPr="00595054">
        <w:rPr>
          <w:rFonts w:ascii="Times New Roman" w:hAnsi="Times New Roman" w:cs="Times New Roman"/>
        </w:rPr>
        <w:t xml:space="preserve"> books and </w:t>
      </w:r>
      <w:r w:rsidR="00897EF6" w:rsidRPr="00595054">
        <w:rPr>
          <w:rFonts w:ascii="Times New Roman" w:hAnsi="Times New Roman" w:cs="Times New Roman"/>
        </w:rPr>
        <w:t>leaflets</w:t>
      </w:r>
      <w:r w:rsidRPr="00595054">
        <w:rPr>
          <w:rFonts w:ascii="Times New Roman" w:hAnsi="Times New Roman" w:cs="Times New Roman"/>
        </w:rPr>
        <w:t xml:space="preserve"> wherever you go. Your work place, petrol stations, school grounds, </w:t>
      </w:r>
      <w:r w:rsidR="00897EF6" w:rsidRPr="00595054">
        <w:rPr>
          <w:rFonts w:ascii="Times New Roman" w:hAnsi="Times New Roman" w:cs="Times New Roman"/>
        </w:rPr>
        <w:t xml:space="preserve">toll gates, weddings, funerals, </w:t>
      </w:r>
      <w:proofErr w:type="spellStart"/>
      <w:r w:rsidR="00897EF6" w:rsidRPr="00595054">
        <w:rPr>
          <w:rFonts w:ascii="Times New Roman" w:hAnsi="Times New Roman" w:cs="Times New Roman"/>
        </w:rPr>
        <w:t>etc</w:t>
      </w:r>
      <w:proofErr w:type="spellEnd"/>
      <w:r w:rsidR="00B000BD" w:rsidRPr="00595054">
        <w:rPr>
          <w:rFonts w:ascii="Times New Roman" w:hAnsi="Times New Roman" w:cs="Times New Roman"/>
        </w:rPr>
        <w:t xml:space="preserve"> are all potential construction sights for altars. </w:t>
      </w:r>
    </w:p>
    <w:p w:rsidR="00595054" w:rsidRPr="00595054" w:rsidRDefault="00595054" w:rsidP="00B2724E">
      <w:pPr>
        <w:rPr>
          <w:rFonts w:ascii="Times New Roman" w:hAnsi="Times New Roman" w:cs="Times New Roman"/>
        </w:rPr>
      </w:pPr>
    </w:p>
    <w:p w:rsidR="00897EF6" w:rsidRPr="00595054" w:rsidRDefault="00897EF6" w:rsidP="00B2724E">
      <w:pPr>
        <w:rPr>
          <w:rFonts w:ascii="Times New Roman" w:hAnsi="Times New Roman" w:cs="Times New Roman"/>
        </w:rPr>
      </w:pPr>
      <w:r w:rsidRPr="00595054">
        <w:rPr>
          <w:rFonts w:ascii="Times New Roman" w:hAnsi="Times New Roman" w:cs="Times New Roman"/>
        </w:rPr>
        <w:t xml:space="preserve"> Ellen white nailed it when she said,  </w:t>
      </w:r>
    </w:p>
    <w:p w:rsidR="00897EF6" w:rsidRPr="00595054" w:rsidRDefault="00897EF6" w:rsidP="00B2724E">
      <w:pPr>
        <w:rPr>
          <w:rFonts w:ascii="Times New Roman" w:hAnsi="Times New Roman" w:cs="Times New Roman"/>
          <w:i/>
          <w:iCs/>
        </w:rPr>
      </w:pPr>
      <w:r w:rsidRPr="00595054">
        <w:rPr>
          <w:rFonts w:ascii="Times New Roman" w:hAnsi="Times New Roman" w:cs="Times New Roman"/>
        </w:rPr>
        <w:t>“</w:t>
      </w:r>
      <w:r w:rsidRPr="00595054">
        <w:rPr>
          <w:rFonts w:ascii="Times New Roman" w:hAnsi="Times New Roman" w:cs="Times New Roman"/>
          <w:i/>
          <w:iCs/>
        </w:rPr>
        <w:t xml:space="preserve">Let the leaflets and tracts, the papers and books, go in every direction. </w:t>
      </w:r>
      <w:r w:rsidRPr="00595054">
        <w:rPr>
          <w:rFonts w:ascii="Times New Roman" w:hAnsi="Times New Roman" w:cs="Times New Roman"/>
          <w:b/>
          <w:i/>
          <w:iCs/>
        </w:rPr>
        <w:t>Carry with you, wherever you go</w:t>
      </w:r>
      <w:r w:rsidRPr="00595054">
        <w:rPr>
          <w:rFonts w:ascii="Times New Roman" w:hAnsi="Times New Roman" w:cs="Times New Roman"/>
          <w:i/>
          <w:iCs/>
        </w:rPr>
        <w:t xml:space="preserve">, a package of select tracts, which you can hand out as you have opportunity. </w:t>
      </w:r>
      <w:r w:rsidRPr="00595054">
        <w:rPr>
          <w:rFonts w:ascii="Times New Roman" w:hAnsi="Times New Roman" w:cs="Times New Roman"/>
          <w:b/>
          <w:bCs/>
          <w:i/>
          <w:iCs/>
        </w:rPr>
        <w:t>Sell</w:t>
      </w:r>
      <w:r w:rsidRPr="00595054">
        <w:rPr>
          <w:rFonts w:ascii="Times New Roman" w:hAnsi="Times New Roman" w:cs="Times New Roman"/>
          <w:i/>
          <w:iCs/>
        </w:rPr>
        <w:t xml:space="preserve"> what you </w:t>
      </w:r>
      <w:proofErr w:type="gramStart"/>
      <w:r w:rsidRPr="00595054">
        <w:rPr>
          <w:rFonts w:ascii="Times New Roman" w:hAnsi="Times New Roman" w:cs="Times New Roman"/>
          <w:i/>
          <w:iCs/>
        </w:rPr>
        <w:t>can, and</w:t>
      </w:r>
      <w:proofErr w:type="gramEnd"/>
      <w:r w:rsidRPr="00595054">
        <w:rPr>
          <w:rFonts w:ascii="Times New Roman" w:hAnsi="Times New Roman" w:cs="Times New Roman"/>
          <w:i/>
          <w:iCs/>
        </w:rPr>
        <w:t xml:space="preserve"> </w:t>
      </w:r>
      <w:r w:rsidRPr="00595054">
        <w:rPr>
          <w:rFonts w:ascii="Times New Roman" w:hAnsi="Times New Roman" w:cs="Times New Roman"/>
          <w:b/>
          <w:bCs/>
          <w:i/>
          <w:iCs/>
        </w:rPr>
        <w:t>lend</w:t>
      </w:r>
      <w:r w:rsidRPr="00595054">
        <w:rPr>
          <w:rFonts w:ascii="Times New Roman" w:hAnsi="Times New Roman" w:cs="Times New Roman"/>
          <w:i/>
          <w:iCs/>
        </w:rPr>
        <w:t xml:space="preserve"> or </w:t>
      </w:r>
      <w:r w:rsidRPr="00595054">
        <w:rPr>
          <w:rFonts w:ascii="Times New Roman" w:hAnsi="Times New Roman" w:cs="Times New Roman"/>
          <w:b/>
          <w:bCs/>
          <w:i/>
          <w:iCs/>
        </w:rPr>
        <w:t>give</w:t>
      </w:r>
      <w:r w:rsidRPr="00595054">
        <w:rPr>
          <w:rFonts w:ascii="Times New Roman" w:hAnsi="Times New Roman" w:cs="Times New Roman"/>
          <w:i/>
          <w:iCs/>
        </w:rPr>
        <w:t xml:space="preserve"> them away as the case may seem to require. Important results will follow.” --Review and Herald, June 10, 1880.  {</w:t>
      </w:r>
      <w:proofErr w:type="spellStart"/>
      <w:r w:rsidRPr="00595054">
        <w:rPr>
          <w:rFonts w:ascii="Times New Roman" w:hAnsi="Times New Roman" w:cs="Times New Roman"/>
          <w:i/>
          <w:iCs/>
        </w:rPr>
        <w:t>ChS</w:t>
      </w:r>
      <w:proofErr w:type="spellEnd"/>
      <w:r w:rsidRPr="00595054">
        <w:rPr>
          <w:rFonts w:ascii="Times New Roman" w:hAnsi="Times New Roman" w:cs="Times New Roman"/>
          <w:i/>
          <w:iCs/>
        </w:rPr>
        <w:t xml:space="preserve"> 151.1</w:t>
      </w:r>
    </w:p>
    <w:p w:rsidR="00897EF6" w:rsidRPr="00595054" w:rsidRDefault="00897EF6" w:rsidP="00B2724E">
      <w:pPr>
        <w:rPr>
          <w:rFonts w:ascii="Times New Roman" w:hAnsi="Times New Roman" w:cs="Times New Roman"/>
          <w:i/>
          <w:iCs/>
        </w:rPr>
      </w:pPr>
    </w:p>
    <w:p w:rsidR="00897EF6" w:rsidRPr="00595054" w:rsidRDefault="00276C0D" w:rsidP="00B2724E">
      <w:pPr>
        <w:rPr>
          <w:rFonts w:ascii="Times New Roman" w:hAnsi="Times New Roman" w:cs="Times New Roman"/>
          <w:iCs/>
        </w:rPr>
      </w:pPr>
      <w:r w:rsidRPr="00595054">
        <w:rPr>
          <w:rFonts w:ascii="Times New Roman" w:hAnsi="Times New Roman" w:cs="Times New Roman"/>
          <w:iCs/>
        </w:rPr>
        <w:t xml:space="preserve">To Live for mission or live the mission, turn you home into center for evangelism. </w:t>
      </w:r>
    </w:p>
    <w:p w:rsidR="00595054" w:rsidRPr="00595054" w:rsidRDefault="00595054" w:rsidP="00B2724E">
      <w:pPr>
        <w:rPr>
          <w:rFonts w:ascii="Times New Roman" w:hAnsi="Times New Roman" w:cs="Times New Roman"/>
          <w:iCs/>
        </w:rPr>
      </w:pPr>
    </w:p>
    <w:p w:rsidR="00276C0D" w:rsidRPr="00595054" w:rsidRDefault="00276C0D" w:rsidP="00B2724E">
      <w:pPr>
        <w:rPr>
          <w:rFonts w:ascii="Times New Roman" w:hAnsi="Times New Roman" w:cs="Times New Roman"/>
          <w:iCs/>
        </w:rPr>
      </w:pPr>
      <w:r w:rsidRPr="00595054">
        <w:rPr>
          <w:rFonts w:ascii="Times New Roman" w:hAnsi="Times New Roman" w:cs="Times New Roman"/>
          <w:iCs/>
        </w:rPr>
        <w:t>Let every visitor to your home and office walk away with a book or leaflet to constru</w:t>
      </w:r>
      <w:r w:rsidR="00B000BD" w:rsidRPr="00595054">
        <w:rPr>
          <w:rFonts w:ascii="Times New Roman" w:hAnsi="Times New Roman" w:cs="Times New Roman"/>
          <w:iCs/>
        </w:rPr>
        <w:t>ct more mission alta</w:t>
      </w:r>
      <w:r w:rsidRPr="00595054">
        <w:rPr>
          <w:rFonts w:ascii="Times New Roman" w:hAnsi="Times New Roman" w:cs="Times New Roman"/>
          <w:iCs/>
        </w:rPr>
        <w:t>rs.</w:t>
      </w:r>
    </w:p>
    <w:p w:rsidR="00595054" w:rsidRPr="00595054" w:rsidRDefault="00595054" w:rsidP="00B2724E">
      <w:pPr>
        <w:rPr>
          <w:rFonts w:ascii="Times New Roman" w:hAnsi="Times New Roman" w:cs="Times New Roman"/>
          <w:iCs/>
        </w:rPr>
      </w:pPr>
    </w:p>
    <w:p w:rsidR="00276C0D" w:rsidRPr="00595054" w:rsidRDefault="00595054" w:rsidP="00B2724E">
      <w:pPr>
        <w:rPr>
          <w:rFonts w:ascii="Times New Roman" w:hAnsi="Times New Roman" w:cs="Times New Roman"/>
          <w:iCs/>
        </w:rPr>
      </w:pPr>
      <w:r w:rsidRPr="00595054">
        <w:rPr>
          <w:rFonts w:ascii="Times New Roman" w:hAnsi="Times New Roman" w:cs="Times New Roman"/>
          <w:iCs/>
        </w:rPr>
        <w:lastRenderedPageBreak/>
        <w:t xml:space="preserve">Load </w:t>
      </w:r>
      <w:r w:rsidR="00B000BD" w:rsidRPr="00595054">
        <w:rPr>
          <w:rFonts w:ascii="Times New Roman" w:hAnsi="Times New Roman" w:cs="Times New Roman"/>
          <w:iCs/>
        </w:rPr>
        <w:t>your car</w:t>
      </w:r>
      <w:r w:rsidR="00276C0D" w:rsidRPr="00595054">
        <w:rPr>
          <w:rFonts w:ascii="Times New Roman" w:hAnsi="Times New Roman" w:cs="Times New Roman"/>
          <w:iCs/>
        </w:rPr>
        <w:t xml:space="preserve"> with truth filed literature for every passenger to keep turning many to righteousness. </w:t>
      </w:r>
    </w:p>
    <w:p w:rsidR="00595054" w:rsidRPr="00595054" w:rsidRDefault="00595054" w:rsidP="00B2724E">
      <w:pPr>
        <w:rPr>
          <w:rFonts w:ascii="Times New Roman" w:hAnsi="Times New Roman" w:cs="Times New Roman"/>
          <w:iCs/>
        </w:rPr>
      </w:pPr>
    </w:p>
    <w:p w:rsidR="00276C0D" w:rsidRPr="00595054" w:rsidRDefault="00276C0D" w:rsidP="00B2724E">
      <w:pPr>
        <w:rPr>
          <w:rFonts w:ascii="Times New Roman" w:hAnsi="Times New Roman" w:cs="Times New Roman"/>
          <w:iCs/>
        </w:rPr>
      </w:pPr>
      <w:r w:rsidRPr="00595054">
        <w:rPr>
          <w:rFonts w:ascii="Times New Roman" w:hAnsi="Times New Roman" w:cs="Times New Roman"/>
          <w:iCs/>
        </w:rPr>
        <w:t>Carry the books and pamphlets with you wherever you go to build altars at petrol stations, hospitals and other unexpected places where hu</w:t>
      </w:r>
      <w:r w:rsidR="00B000BD" w:rsidRPr="00595054">
        <w:rPr>
          <w:rFonts w:ascii="Times New Roman" w:hAnsi="Times New Roman" w:cs="Times New Roman"/>
          <w:iCs/>
        </w:rPr>
        <w:t>ngry souls are languishing for knowledge</w:t>
      </w:r>
      <w:r w:rsidRPr="00595054">
        <w:rPr>
          <w:rFonts w:ascii="Times New Roman" w:hAnsi="Times New Roman" w:cs="Times New Roman"/>
          <w:iCs/>
        </w:rPr>
        <w:t xml:space="preserve">. </w:t>
      </w:r>
      <w:r w:rsidR="00DB3235" w:rsidRPr="00595054">
        <w:rPr>
          <w:rFonts w:ascii="Times New Roman" w:hAnsi="Times New Roman" w:cs="Times New Roman"/>
          <w:iCs/>
        </w:rPr>
        <w:t xml:space="preserve">The Bible and Spirit of Prophecy are emphatic that there will be great harvest as indicated by the texts below. </w:t>
      </w:r>
    </w:p>
    <w:p w:rsidR="00276C0D" w:rsidRPr="00595054" w:rsidRDefault="00276C0D" w:rsidP="00B2724E">
      <w:pPr>
        <w:rPr>
          <w:rFonts w:ascii="Times New Roman" w:hAnsi="Times New Roman" w:cs="Times New Roman"/>
          <w:iCs/>
        </w:rPr>
      </w:pPr>
    </w:p>
    <w:p w:rsidR="00DB3235" w:rsidRPr="00595054" w:rsidRDefault="00DB3235" w:rsidP="00B000BD">
      <w:pPr>
        <w:tabs>
          <w:tab w:val="left" w:pos="360"/>
        </w:tabs>
        <w:rPr>
          <w:rFonts w:ascii="Times New Roman" w:hAnsi="Times New Roman" w:cs="Times New Roman"/>
        </w:rPr>
      </w:pPr>
      <w:r w:rsidRPr="00595054">
        <w:rPr>
          <w:rFonts w:ascii="Times New Roman" w:hAnsi="Times New Roman" w:cs="Times New Roman"/>
          <w:iCs/>
        </w:rPr>
        <w:t>The B</w:t>
      </w:r>
      <w:r w:rsidR="00276C0D" w:rsidRPr="00595054">
        <w:rPr>
          <w:rFonts w:ascii="Times New Roman" w:hAnsi="Times New Roman" w:cs="Times New Roman"/>
          <w:iCs/>
        </w:rPr>
        <w:t>ib</w:t>
      </w:r>
      <w:r w:rsidR="00595054" w:rsidRPr="00595054">
        <w:rPr>
          <w:rFonts w:ascii="Times New Roman" w:hAnsi="Times New Roman" w:cs="Times New Roman"/>
          <w:iCs/>
        </w:rPr>
        <w:t>l</w:t>
      </w:r>
      <w:r w:rsidR="00276C0D" w:rsidRPr="00595054">
        <w:rPr>
          <w:rFonts w:ascii="Times New Roman" w:hAnsi="Times New Roman" w:cs="Times New Roman"/>
          <w:iCs/>
        </w:rPr>
        <w:t>e says in Isaiah 55:11,</w:t>
      </w:r>
      <w:r w:rsidRPr="00595054">
        <w:rPr>
          <w:rFonts w:ascii="Times New Roman" w:hAnsi="Times New Roman" w:cs="Times New Roman"/>
        </w:rPr>
        <w:tab/>
      </w:r>
    </w:p>
    <w:p w:rsidR="00DB3235" w:rsidRPr="00595054" w:rsidRDefault="00DB3235" w:rsidP="00B2724E">
      <w:pPr>
        <w:tabs>
          <w:tab w:val="left" w:pos="360"/>
        </w:tabs>
        <w:rPr>
          <w:rFonts w:ascii="Times New Roman" w:hAnsi="Times New Roman" w:cs="Times New Roman"/>
        </w:rPr>
      </w:pPr>
      <w:r w:rsidRPr="00595054">
        <w:rPr>
          <w:rFonts w:ascii="Times New Roman" w:hAnsi="Times New Roman" w:cs="Times New Roman"/>
        </w:rPr>
        <w:t>“</w:t>
      </w:r>
      <w:proofErr w:type="gramStart"/>
      <w:r w:rsidRPr="00595054">
        <w:rPr>
          <w:rFonts w:ascii="Times New Roman" w:hAnsi="Times New Roman" w:cs="Times New Roman"/>
        </w:rPr>
        <w:t>So</w:t>
      </w:r>
      <w:proofErr w:type="gramEnd"/>
      <w:r w:rsidRPr="00595054">
        <w:rPr>
          <w:rFonts w:ascii="Times New Roman" w:hAnsi="Times New Roman" w:cs="Times New Roman"/>
        </w:rPr>
        <w:t xml:space="preserve"> shall My word be that goes forth from My mouth; It shall not return to Me void, But it   shall accomplish what I please And it shall prosper </w:t>
      </w:r>
      <w:r w:rsidRPr="00595054">
        <w:rPr>
          <w:rFonts w:ascii="Times New Roman" w:hAnsi="Times New Roman" w:cs="Times New Roman"/>
          <w:i/>
        </w:rPr>
        <w:t>in the thing</w:t>
      </w:r>
      <w:r w:rsidRPr="00595054">
        <w:rPr>
          <w:rFonts w:ascii="Times New Roman" w:hAnsi="Times New Roman" w:cs="Times New Roman"/>
        </w:rPr>
        <w:t xml:space="preserve"> for which I sent it.”</w:t>
      </w:r>
      <w:r w:rsidRPr="00595054">
        <w:rPr>
          <w:rFonts w:ascii="Times New Roman" w:hAnsi="Times New Roman" w:cs="Times New Roman"/>
          <w:vertAlign w:val="superscript"/>
        </w:rPr>
        <w:footnoteReference w:id="7"/>
      </w:r>
    </w:p>
    <w:p w:rsidR="00DB3235" w:rsidRPr="00595054" w:rsidRDefault="00DB3235" w:rsidP="00B2724E">
      <w:pPr>
        <w:widowControl w:val="0"/>
        <w:autoSpaceDE w:val="0"/>
        <w:autoSpaceDN w:val="0"/>
        <w:adjustRightInd w:val="0"/>
        <w:ind w:left="720"/>
        <w:rPr>
          <w:rFonts w:ascii="Times New Roman" w:hAnsi="Times New Roman" w:cs="Times New Roman"/>
        </w:rPr>
      </w:pPr>
    </w:p>
    <w:p w:rsidR="00276C0D" w:rsidRPr="00595054" w:rsidRDefault="00595054" w:rsidP="00595054">
      <w:pPr>
        <w:widowControl w:val="0"/>
        <w:autoSpaceDE w:val="0"/>
        <w:autoSpaceDN w:val="0"/>
        <w:adjustRightInd w:val="0"/>
        <w:ind w:left="90"/>
        <w:rPr>
          <w:rFonts w:ascii="Times New Roman" w:hAnsi="Times New Roman" w:cs="Times New Roman"/>
        </w:rPr>
      </w:pPr>
      <w:r w:rsidRPr="00595054">
        <w:rPr>
          <w:rFonts w:ascii="Times New Roman" w:hAnsi="Times New Roman" w:cs="Times New Roman"/>
        </w:rPr>
        <w:t>E.G White categorically states: “</w:t>
      </w:r>
      <w:r w:rsidR="00011292" w:rsidRPr="00595054">
        <w:rPr>
          <w:rFonts w:ascii="Times New Roman" w:hAnsi="Times New Roman" w:cs="Times New Roman"/>
        </w:rPr>
        <w:t xml:space="preserve">God will soon do great things for us if we lie humble and </w:t>
      </w:r>
      <w:r w:rsidRPr="00595054">
        <w:rPr>
          <w:rFonts w:ascii="Times New Roman" w:hAnsi="Times New Roman" w:cs="Times New Roman"/>
        </w:rPr>
        <w:t>believing at His feet, […]</w:t>
      </w:r>
      <w:r w:rsidR="00011292" w:rsidRPr="00595054">
        <w:rPr>
          <w:rFonts w:ascii="Times New Roman" w:hAnsi="Times New Roman" w:cs="Times New Roman"/>
        </w:rPr>
        <w:t xml:space="preserve"> More than one thousand will soon be converted in one day, most of whom will trace their first convictions to the reading of our publications</w:t>
      </w:r>
      <w:r w:rsidR="00B2724E" w:rsidRPr="00595054">
        <w:rPr>
          <w:rFonts w:ascii="Times New Roman" w:hAnsi="Times New Roman" w:cs="Times New Roman"/>
        </w:rPr>
        <w:t>.</w:t>
      </w:r>
      <w:r w:rsidRPr="00595054">
        <w:rPr>
          <w:rFonts w:ascii="Times New Roman" w:hAnsi="Times New Roman" w:cs="Times New Roman"/>
        </w:rPr>
        <w:t>”</w:t>
      </w:r>
      <w:r w:rsidR="00011292" w:rsidRPr="00595054">
        <w:rPr>
          <w:rFonts w:ascii="Times New Roman" w:hAnsi="Times New Roman" w:cs="Times New Roman"/>
        </w:rPr>
        <w:t xml:space="preserve">  {CM 151.3}</w:t>
      </w:r>
    </w:p>
    <w:p w:rsidR="00B000BD" w:rsidRPr="00595054" w:rsidRDefault="00B000BD" w:rsidP="00B2724E">
      <w:pPr>
        <w:rPr>
          <w:rFonts w:ascii="Times New Roman" w:hAnsi="Times New Roman" w:cs="Times New Roman"/>
          <w:iCs/>
        </w:rPr>
      </w:pPr>
    </w:p>
    <w:p w:rsidR="0083263E" w:rsidRPr="00595054" w:rsidRDefault="008B2CDA" w:rsidP="00B2724E">
      <w:pPr>
        <w:rPr>
          <w:rFonts w:ascii="Times New Roman" w:hAnsi="Times New Roman" w:cs="Times New Roman"/>
          <w:b/>
        </w:rPr>
      </w:pPr>
      <w:r w:rsidRPr="00595054">
        <w:rPr>
          <w:rFonts w:ascii="Times New Roman" w:hAnsi="Times New Roman" w:cs="Times New Roman"/>
          <w:b/>
        </w:rPr>
        <w:t xml:space="preserve">V - </w:t>
      </w:r>
      <w:r w:rsidR="00276C0D" w:rsidRPr="00595054">
        <w:rPr>
          <w:rFonts w:ascii="Times New Roman" w:hAnsi="Times New Roman" w:cs="Times New Roman"/>
          <w:b/>
        </w:rPr>
        <w:t xml:space="preserve">Appeal </w:t>
      </w:r>
    </w:p>
    <w:p w:rsidR="00E02D1E" w:rsidRPr="00595054" w:rsidRDefault="00E02D1E" w:rsidP="00B2724E">
      <w:pPr>
        <w:rPr>
          <w:rFonts w:ascii="Times New Roman" w:hAnsi="Times New Roman" w:cs="Times New Roman"/>
          <w:b/>
        </w:rPr>
      </w:pPr>
    </w:p>
    <w:p w:rsidR="00011292" w:rsidRPr="00595054" w:rsidRDefault="00B000BD" w:rsidP="00B2724E">
      <w:pPr>
        <w:rPr>
          <w:rFonts w:ascii="Times New Roman" w:hAnsi="Times New Roman" w:cs="Times New Roman"/>
          <w:b/>
        </w:rPr>
      </w:pPr>
      <w:r w:rsidRPr="00595054">
        <w:rPr>
          <w:rFonts w:ascii="Times New Roman" w:hAnsi="Times New Roman" w:cs="Times New Roman"/>
          <w:b/>
        </w:rPr>
        <w:t xml:space="preserve">Where have you been this </w:t>
      </w:r>
      <w:proofErr w:type="gramStart"/>
      <w:r w:rsidRPr="00595054">
        <w:rPr>
          <w:rFonts w:ascii="Times New Roman" w:hAnsi="Times New Roman" w:cs="Times New Roman"/>
          <w:b/>
        </w:rPr>
        <w:t>week</w:t>
      </w:r>
      <w:proofErr w:type="gramEnd"/>
      <w:r w:rsidRPr="00595054">
        <w:rPr>
          <w:rFonts w:ascii="Times New Roman" w:hAnsi="Times New Roman" w:cs="Times New Roman"/>
          <w:b/>
        </w:rPr>
        <w:t xml:space="preserve"> or this hear are your footprints traceable. For Abraham they could tell be the altar behind</w:t>
      </w:r>
      <w:r w:rsidR="00E02D1E" w:rsidRPr="00595054">
        <w:rPr>
          <w:rFonts w:ascii="Times New Roman" w:hAnsi="Times New Roman" w:cs="Times New Roman"/>
          <w:b/>
        </w:rPr>
        <w:t>. What about you?</w:t>
      </w:r>
    </w:p>
    <w:p w:rsidR="00E02D1E" w:rsidRPr="00595054" w:rsidRDefault="00E02D1E" w:rsidP="00B2724E">
      <w:pPr>
        <w:rPr>
          <w:rFonts w:ascii="Times New Roman" w:hAnsi="Times New Roman" w:cs="Times New Roman"/>
          <w:b/>
        </w:rPr>
      </w:pPr>
    </w:p>
    <w:p w:rsidR="00B2724E" w:rsidRPr="00595054" w:rsidRDefault="00011292" w:rsidP="00B2724E">
      <w:pPr>
        <w:rPr>
          <w:rFonts w:ascii="Times New Roman" w:hAnsi="Times New Roman" w:cs="Times New Roman"/>
        </w:rPr>
      </w:pPr>
      <w:r w:rsidRPr="00595054">
        <w:rPr>
          <w:rFonts w:ascii="Times New Roman" w:hAnsi="Times New Roman" w:cs="Times New Roman"/>
        </w:rPr>
        <w:t xml:space="preserve">Do you want to be part of the mission altars builders? Share a book! </w:t>
      </w:r>
    </w:p>
    <w:p w:rsidR="00B2724E" w:rsidRPr="00595054" w:rsidRDefault="00011292" w:rsidP="00B2724E">
      <w:pPr>
        <w:rPr>
          <w:rFonts w:ascii="Times New Roman" w:hAnsi="Times New Roman" w:cs="Times New Roman"/>
        </w:rPr>
      </w:pPr>
      <w:r w:rsidRPr="00595054">
        <w:rPr>
          <w:rFonts w:ascii="Times New Roman" w:hAnsi="Times New Roman" w:cs="Times New Roman"/>
        </w:rPr>
        <w:t>Do you want to</w:t>
      </w:r>
      <w:r w:rsidR="00B2724E" w:rsidRPr="00595054">
        <w:rPr>
          <w:rFonts w:ascii="Times New Roman" w:hAnsi="Times New Roman" w:cs="Times New Roman"/>
        </w:rPr>
        <w:t xml:space="preserve"> preach after you are gone and departed? Share a book! </w:t>
      </w:r>
      <w:r w:rsidRPr="00595054">
        <w:rPr>
          <w:rFonts w:ascii="Times New Roman" w:hAnsi="Times New Roman" w:cs="Times New Roman"/>
        </w:rPr>
        <w:t xml:space="preserve"> </w:t>
      </w:r>
    </w:p>
    <w:p w:rsidR="00B2724E" w:rsidRPr="00595054" w:rsidRDefault="00B2724E" w:rsidP="00B2724E">
      <w:pPr>
        <w:rPr>
          <w:rFonts w:ascii="Times New Roman" w:hAnsi="Times New Roman" w:cs="Times New Roman"/>
        </w:rPr>
      </w:pPr>
      <w:r w:rsidRPr="00595054">
        <w:rPr>
          <w:rFonts w:ascii="Times New Roman" w:hAnsi="Times New Roman" w:cs="Times New Roman"/>
        </w:rPr>
        <w:t xml:space="preserve">If the answer to the above is </w:t>
      </w:r>
      <w:r w:rsidR="002125A5" w:rsidRPr="00595054">
        <w:rPr>
          <w:rFonts w:ascii="Times New Roman" w:hAnsi="Times New Roman" w:cs="Times New Roman"/>
        </w:rPr>
        <w:t>yes,</w:t>
      </w:r>
      <w:r w:rsidRPr="00595054">
        <w:rPr>
          <w:rFonts w:ascii="Times New Roman" w:hAnsi="Times New Roman" w:cs="Times New Roman"/>
        </w:rPr>
        <w:t xml:space="preserve"> then stand up so I pray for you. </w:t>
      </w:r>
    </w:p>
    <w:p w:rsidR="002125A5" w:rsidRPr="00595054" w:rsidRDefault="002125A5" w:rsidP="00B2724E">
      <w:pPr>
        <w:rPr>
          <w:rFonts w:ascii="Times New Roman" w:hAnsi="Times New Roman" w:cs="Times New Roman"/>
        </w:rPr>
      </w:pPr>
    </w:p>
    <w:p w:rsidR="00011292" w:rsidRPr="00595054" w:rsidRDefault="00B2724E" w:rsidP="00B2724E">
      <w:pPr>
        <w:rPr>
          <w:rFonts w:ascii="Times New Roman" w:hAnsi="Times New Roman" w:cs="Times New Roman"/>
        </w:rPr>
      </w:pPr>
      <w:r w:rsidRPr="00595054">
        <w:rPr>
          <w:rFonts w:ascii="Times New Roman" w:hAnsi="Times New Roman" w:cs="Times New Roman"/>
        </w:rPr>
        <w:t xml:space="preserve">Preacher or Designee Dedicatory prayer  </w:t>
      </w:r>
    </w:p>
    <w:p w:rsidR="002125A5" w:rsidRPr="00595054" w:rsidRDefault="002125A5" w:rsidP="00B2724E">
      <w:pPr>
        <w:rPr>
          <w:rFonts w:ascii="Times New Roman" w:hAnsi="Times New Roman" w:cs="Times New Roman"/>
        </w:rPr>
      </w:pPr>
    </w:p>
    <w:p w:rsidR="002125A5" w:rsidRPr="00595054" w:rsidRDefault="002125A5" w:rsidP="00B2724E">
      <w:pPr>
        <w:rPr>
          <w:rFonts w:ascii="Times New Roman" w:hAnsi="Times New Roman" w:cs="Times New Roman"/>
        </w:rPr>
      </w:pPr>
    </w:p>
    <w:p w:rsidR="00544486" w:rsidRPr="00595054" w:rsidRDefault="00544486" w:rsidP="00B2724E">
      <w:pPr>
        <w:rPr>
          <w:rFonts w:ascii="Times New Roman" w:hAnsi="Times New Roman" w:cs="Times New Roman"/>
        </w:rPr>
      </w:pPr>
    </w:p>
    <w:p w:rsidR="002125A5" w:rsidRPr="00595054" w:rsidRDefault="002125A5" w:rsidP="00B2724E">
      <w:pPr>
        <w:rPr>
          <w:rFonts w:ascii="Times New Roman" w:hAnsi="Times New Roman" w:cs="Times New Roman"/>
        </w:rPr>
      </w:pPr>
    </w:p>
    <w:p w:rsidR="006E1BFA" w:rsidRPr="00595054" w:rsidRDefault="006E1BFA" w:rsidP="00B2724E">
      <w:pPr>
        <w:rPr>
          <w:rFonts w:ascii="Times New Roman" w:hAnsi="Times New Roman" w:cs="Times New Roman"/>
        </w:rPr>
      </w:pPr>
    </w:p>
    <w:p w:rsidR="0067414F" w:rsidRPr="00595054" w:rsidRDefault="0067414F" w:rsidP="00B2724E"/>
    <w:p w:rsidR="002125A5" w:rsidRPr="00595054" w:rsidRDefault="002125A5" w:rsidP="00B2724E"/>
    <w:p w:rsidR="00F94E14" w:rsidRPr="00595054" w:rsidRDefault="0067414F" w:rsidP="00B2724E">
      <w:pPr>
        <w:rPr>
          <w:rFonts w:ascii="Times New Roman" w:hAnsi="Times New Roman" w:cs="Times New Roman"/>
        </w:rPr>
      </w:pPr>
      <w:r w:rsidRPr="00595054">
        <w:t xml:space="preserve"> </w:t>
      </w:r>
    </w:p>
    <w:sectPr w:rsidR="00F94E14" w:rsidRPr="00595054" w:rsidSect="00070B7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9F1" w:rsidRDefault="008829F1" w:rsidP="00F40E5E">
      <w:r>
        <w:separator/>
      </w:r>
    </w:p>
  </w:endnote>
  <w:endnote w:type="continuationSeparator" w:id="0">
    <w:p w:rsidR="008829F1" w:rsidRDefault="008829F1" w:rsidP="00F4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58553854"/>
      <w:docPartObj>
        <w:docPartGallery w:val="Page Numbers (Bottom of Page)"/>
        <w:docPartUnique/>
      </w:docPartObj>
    </w:sdtPr>
    <w:sdtEndPr>
      <w:rPr>
        <w:rStyle w:val="PageNumber"/>
      </w:rPr>
    </w:sdtEndPr>
    <w:sdtContent>
      <w:p w:rsidR="00544486" w:rsidRDefault="00544486" w:rsidP="001814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44486" w:rsidRDefault="00544486" w:rsidP="00544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82930128"/>
      <w:docPartObj>
        <w:docPartGallery w:val="Page Numbers (Bottom of Page)"/>
        <w:docPartUnique/>
      </w:docPartObj>
    </w:sdtPr>
    <w:sdtEndPr>
      <w:rPr>
        <w:rStyle w:val="PageNumber"/>
      </w:rPr>
    </w:sdtEndPr>
    <w:sdtContent>
      <w:p w:rsidR="00544486" w:rsidRDefault="00544486" w:rsidP="0018146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44486" w:rsidRDefault="00544486" w:rsidP="005444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9F1" w:rsidRDefault="008829F1" w:rsidP="00F40E5E">
      <w:r>
        <w:separator/>
      </w:r>
    </w:p>
  </w:footnote>
  <w:footnote w:type="continuationSeparator" w:id="0">
    <w:p w:rsidR="008829F1" w:rsidRDefault="008829F1" w:rsidP="00F40E5E">
      <w:r>
        <w:continuationSeparator/>
      </w:r>
    </w:p>
  </w:footnote>
  <w:footnote w:id="1">
    <w:p w:rsidR="00B2724E" w:rsidRDefault="00B2724E" w:rsidP="00B2724E">
      <w:r>
        <w:rPr>
          <w:vertAlign w:val="superscript"/>
        </w:rPr>
        <w:footnoteRef/>
      </w:r>
      <w:r>
        <w:t xml:space="preserve"> </w:t>
      </w:r>
      <w:r>
        <w:rPr>
          <w:i/>
        </w:rPr>
        <w:t>The New King James Version</w:t>
      </w:r>
      <w:r>
        <w:t>. (1982). (Mt 24:3). Nashville: Thomas Nelson.</w:t>
      </w:r>
    </w:p>
  </w:footnote>
  <w:footnote w:id="2">
    <w:p w:rsidR="002A6CF3" w:rsidRDefault="002A6CF3" w:rsidP="002A6CF3">
      <w:r>
        <w:rPr>
          <w:vertAlign w:val="superscript"/>
        </w:rPr>
        <w:footnoteRef/>
      </w:r>
      <w:r>
        <w:t xml:space="preserve"> </w:t>
      </w:r>
      <w:r>
        <w:rPr>
          <w:i/>
        </w:rPr>
        <w:t>The New King James Version</w:t>
      </w:r>
      <w:r>
        <w:t>. (1982). (Mt 24:14). Nashville: Thomas Nelson.</w:t>
      </w:r>
    </w:p>
  </w:footnote>
  <w:footnote w:id="3">
    <w:p w:rsidR="00F40E5E" w:rsidRDefault="00F40E5E" w:rsidP="00F40E5E">
      <w:r>
        <w:rPr>
          <w:vertAlign w:val="superscript"/>
        </w:rPr>
        <w:footnoteRef/>
      </w:r>
      <w:r>
        <w:t xml:space="preserve"> </w:t>
      </w:r>
      <w:r>
        <w:rPr>
          <w:i/>
        </w:rPr>
        <w:t>The New King James Version</w:t>
      </w:r>
      <w:r>
        <w:t>. (1982). (Ge 12:7). Nashville: Thomas Nelson.</w:t>
      </w:r>
    </w:p>
  </w:footnote>
  <w:footnote w:id="4">
    <w:p w:rsidR="00872452" w:rsidRDefault="00872452" w:rsidP="00872452">
      <w:r>
        <w:rPr>
          <w:vertAlign w:val="superscript"/>
        </w:rPr>
        <w:footnoteRef/>
      </w:r>
      <w:r>
        <w:t xml:space="preserve"> </w:t>
      </w:r>
      <w:r>
        <w:rPr>
          <w:i/>
        </w:rPr>
        <w:t>The New King James Version</w:t>
      </w:r>
      <w:r>
        <w:t>. (1982). (Ge 12:8). Nashville: Thomas Nelson.</w:t>
      </w:r>
    </w:p>
  </w:footnote>
  <w:footnote w:id="5">
    <w:p w:rsidR="00872452" w:rsidRDefault="00872452" w:rsidP="00872452">
      <w:r>
        <w:rPr>
          <w:vertAlign w:val="superscript"/>
        </w:rPr>
        <w:footnoteRef/>
      </w:r>
      <w:r>
        <w:t xml:space="preserve"> </w:t>
      </w:r>
      <w:r>
        <w:rPr>
          <w:i/>
        </w:rPr>
        <w:t>The New King James Version</w:t>
      </w:r>
      <w:r>
        <w:t>. (1982). (Ge 13:18). Nashville: Thomas Nelson.</w:t>
      </w:r>
    </w:p>
  </w:footnote>
  <w:footnote w:id="6">
    <w:p w:rsidR="00872452" w:rsidRDefault="00872452" w:rsidP="00872452">
      <w:r>
        <w:rPr>
          <w:vertAlign w:val="superscript"/>
        </w:rPr>
        <w:footnoteRef/>
      </w:r>
      <w:r>
        <w:t xml:space="preserve"> </w:t>
      </w:r>
      <w:r>
        <w:rPr>
          <w:i/>
        </w:rPr>
        <w:t>The New King James Version</w:t>
      </w:r>
      <w:r>
        <w:t>. (1982). (Ge 22:9). Nashville: Thomas Nelson.</w:t>
      </w:r>
    </w:p>
  </w:footnote>
  <w:footnote w:id="7">
    <w:p w:rsidR="00B000BD" w:rsidRDefault="00DB3235" w:rsidP="00DB3235">
      <w:r>
        <w:rPr>
          <w:vertAlign w:val="superscript"/>
        </w:rPr>
        <w:footnoteRef/>
      </w:r>
      <w:r>
        <w:t xml:space="preserve"> </w:t>
      </w:r>
      <w:r>
        <w:rPr>
          <w:i/>
        </w:rPr>
        <w:t>The New King James Version</w:t>
      </w:r>
      <w:r>
        <w:t>. (1982). (Is 55:11). Na</w:t>
      </w:r>
    </w:p>
    <w:p w:rsidR="00DB3235" w:rsidRDefault="00DB3235" w:rsidP="00DB3235">
      <w:proofErr w:type="spellStart"/>
      <w:r>
        <w:t>shville</w:t>
      </w:r>
      <w:proofErr w:type="spellEnd"/>
      <w:r>
        <w:t>: Thomas Nelson.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24190"/>
    <w:multiLevelType w:val="hybridMultilevel"/>
    <w:tmpl w:val="E362D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9A771F"/>
    <w:multiLevelType w:val="hybridMultilevel"/>
    <w:tmpl w:val="A568161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4001A39"/>
    <w:multiLevelType w:val="hybridMultilevel"/>
    <w:tmpl w:val="98FEC7BE"/>
    <w:lvl w:ilvl="0" w:tplc="09F2C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573206"/>
    <w:multiLevelType w:val="multilevel"/>
    <w:tmpl w:val="C8C011C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B3E7EF9"/>
    <w:multiLevelType w:val="hybridMultilevel"/>
    <w:tmpl w:val="E904E92C"/>
    <w:lvl w:ilvl="0" w:tplc="F6E2CF80">
      <w:start w:val="1"/>
      <w:numFmt w:val="bullet"/>
      <w:lvlText w:val=""/>
      <w:lvlJc w:val="left"/>
      <w:pPr>
        <w:tabs>
          <w:tab w:val="num" w:pos="720"/>
        </w:tabs>
        <w:ind w:left="720" w:hanging="360"/>
      </w:pPr>
      <w:rPr>
        <w:rFonts w:ascii="Wingdings" w:hAnsi="Wingdings" w:hint="default"/>
      </w:rPr>
    </w:lvl>
    <w:lvl w:ilvl="1" w:tplc="E244FB58" w:tentative="1">
      <w:start w:val="1"/>
      <w:numFmt w:val="bullet"/>
      <w:lvlText w:val=""/>
      <w:lvlJc w:val="left"/>
      <w:pPr>
        <w:tabs>
          <w:tab w:val="num" w:pos="1440"/>
        </w:tabs>
        <w:ind w:left="1440" w:hanging="360"/>
      </w:pPr>
      <w:rPr>
        <w:rFonts w:ascii="Wingdings" w:hAnsi="Wingdings" w:hint="default"/>
      </w:rPr>
    </w:lvl>
    <w:lvl w:ilvl="2" w:tplc="099AAC3A" w:tentative="1">
      <w:start w:val="1"/>
      <w:numFmt w:val="bullet"/>
      <w:lvlText w:val=""/>
      <w:lvlJc w:val="left"/>
      <w:pPr>
        <w:tabs>
          <w:tab w:val="num" w:pos="2160"/>
        </w:tabs>
        <w:ind w:left="2160" w:hanging="360"/>
      </w:pPr>
      <w:rPr>
        <w:rFonts w:ascii="Wingdings" w:hAnsi="Wingdings" w:hint="default"/>
      </w:rPr>
    </w:lvl>
    <w:lvl w:ilvl="3" w:tplc="D70C89E8" w:tentative="1">
      <w:start w:val="1"/>
      <w:numFmt w:val="bullet"/>
      <w:lvlText w:val=""/>
      <w:lvlJc w:val="left"/>
      <w:pPr>
        <w:tabs>
          <w:tab w:val="num" w:pos="2880"/>
        </w:tabs>
        <w:ind w:left="2880" w:hanging="360"/>
      </w:pPr>
      <w:rPr>
        <w:rFonts w:ascii="Wingdings" w:hAnsi="Wingdings" w:hint="default"/>
      </w:rPr>
    </w:lvl>
    <w:lvl w:ilvl="4" w:tplc="FF7E24BC" w:tentative="1">
      <w:start w:val="1"/>
      <w:numFmt w:val="bullet"/>
      <w:lvlText w:val=""/>
      <w:lvlJc w:val="left"/>
      <w:pPr>
        <w:tabs>
          <w:tab w:val="num" w:pos="3600"/>
        </w:tabs>
        <w:ind w:left="3600" w:hanging="360"/>
      </w:pPr>
      <w:rPr>
        <w:rFonts w:ascii="Wingdings" w:hAnsi="Wingdings" w:hint="default"/>
      </w:rPr>
    </w:lvl>
    <w:lvl w:ilvl="5" w:tplc="C056532A" w:tentative="1">
      <w:start w:val="1"/>
      <w:numFmt w:val="bullet"/>
      <w:lvlText w:val=""/>
      <w:lvlJc w:val="left"/>
      <w:pPr>
        <w:tabs>
          <w:tab w:val="num" w:pos="4320"/>
        </w:tabs>
        <w:ind w:left="4320" w:hanging="360"/>
      </w:pPr>
      <w:rPr>
        <w:rFonts w:ascii="Wingdings" w:hAnsi="Wingdings" w:hint="default"/>
      </w:rPr>
    </w:lvl>
    <w:lvl w:ilvl="6" w:tplc="F91E74E2" w:tentative="1">
      <w:start w:val="1"/>
      <w:numFmt w:val="bullet"/>
      <w:lvlText w:val=""/>
      <w:lvlJc w:val="left"/>
      <w:pPr>
        <w:tabs>
          <w:tab w:val="num" w:pos="5040"/>
        </w:tabs>
        <w:ind w:left="5040" w:hanging="360"/>
      </w:pPr>
      <w:rPr>
        <w:rFonts w:ascii="Wingdings" w:hAnsi="Wingdings" w:hint="default"/>
      </w:rPr>
    </w:lvl>
    <w:lvl w:ilvl="7" w:tplc="89E0FE6E" w:tentative="1">
      <w:start w:val="1"/>
      <w:numFmt w:val="bullet"/>
      <w:lvlText w:val=""/>
      <w:lvlJc w:val="left"/>
      <w:pPr>
        <w:tabs>
          <w:tab w:val="num" w:pos="5760"/>
        </w:tabs>
        <w:ind w:left="5760" w:hanging="360"/>
      </w:pPr>
      <w:rPr>
        <w:rFonts w:ascii="Wingdings" w:hAnsi="Wingdings" w:hint="default"/>
      </w:rPr>
    </w:lvl>
    <w:lvl w:ilvl="8" w:tplc="44584C4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435E8E"/>
    <w:multiLevelType w:val="hybridMultilevel"/>
    <w:tmpl w:val="DBFA9D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6C1729"/>
    <w:multiLevelType w:val="hybridMultilevel"/>
    <w:tmpl w:val="935A7E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043C8F"/>
    <w:multiLevelType w:val="hybridMultilevel"/>
    <w:tmpl w:val="28D4AFD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5"/>
  </w:num>
  <w:num w:numId="4">
    <w:abstractNumId w:val="7"/>
  </w:num>
  <w:num w:numId="5">
    <w:abstractNumId w:val="2"/>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105"/>
    <w:rsid w:val="00011292"/>
    <w:rsid w:val="00070B72"/>
    <w:rsid w:val="00073C96"/>
    <w:rsid w:val="000B16CB"/>
    <w:rsid w:val="000B51CA"/>
    <w:rsid w:val="000E78DE"/>
    <w:rsid w:val="000F685D"/>
    <w:rsid w:val="00210105"/>
    <w:rsid w:val="002125A5"/>
    <w:rsid w:val="00237819"/>
    <w:rsid w:val="00276C0D"/>
    <w:rsid w:val="00280D9B"/>
    <w:rsid w:val="002912A0"/>
    <w:rsid w:val="002A6CF3"/>
    <w:rsid w:val="0036378B"/>
    <w:rsid w:val="00405AE9"/>
    <w:rsid w:val="00447A6A"/>
    <w:rsid w:val="00452985"/>
    <w:rsid w:val="00544486"/>
    <w:rsid w:val="00595054"/>
    <w:rsid w:val="0060343A"/>
    <w:rsid w:val="00607969"/>
    <w:rsid w:val="0067414F"/>
    <w:rsid w:val="00687A21"/>
    <w:rsid w:val="006E1BFA"/>
    <w:rsid w:val="00704895"/>
    <w:rsid w:val="00771048"/>
    <w:rsid w:val="007919DE"/>
    <w:rsid w:val="00814F17"/>
    <w:rsid w:val="0083263E"/>
    <w:rsid w:val="00872452"/>
    <w:rsid w:val="008829F1"/>
    <w:rsid w:val="00897EF6"/>
    <w:rsid w:val="008A5E9C"/>
    <w:rsid w:val="008B1E86"/>
    <w:rsid w:val="008B2CDA"/>
    <w:rsid w:val="00997C10"/>
    <w:rsid w:val="009B5A38"/>
    <w:rsid w:val="009B74D7"/>
    <w:rsid w:val="009F5A17"/>
    <w:rsid w:val="00B000BD"/>
    <w:rsid w:val="00B2724E"/>
    <w:rsid w:val="00B84E3D"/>
    <w:rsid w:val="00BC76D8"/>
    <w:rsid w:val="00C01979"/>
    <w:rsid w:val="00C339AC"/>
    <w:rsid w:val="00C50318"/>
    <w:rsid w:val="00CA22E5"/>
    <w:rsid w:val="00D04DEA"/>
    <w:rsid w:val="00DB3235"/>
    <w:rsid w:val="00DB427D"/>
    <w:rsid w:val="00DD5CE8"/>
    <w:rsid w:val="00E02D1E"/>
    <w:rsid w:val="00E515B2"/>
    <w:rsid w:val="00E93D8E"/>
    <w:rsid w:val="00EC4BA5"/>
    <w:rsid w:val="00F40E5E"/>
    <w:rsid w:val="00F94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DC347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979"/>
    <w:pPr>
      <w:ind w:left="720"/>
      <w:contextualSpacing/>
    </w:pPr>
    <w:rPr>
      <w:rFonts w:ascii="Times New Roman" w:hAnsi="Times New Roman" w:cs="Times New Roman"/>
    </w:rPr>
  </w:style>
  <w:style w:type="paragraph" w:styleId="NormalWeb">
    <w:name w:val="Normal (Web)"/>
    <w:basedOn w:val="Normal"/>
    <w:uiPriority w:val="99"/>
    <w:semiHidden/>
    <w:unhideWhenUsed/>
    <w:rsid w:val="00897EF6"/>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unhideWhenUsed/>
    <w:rsid w:val="00544486"/>
    <w:pPr>
      <w:tabs>
        <w:tab w:val="center" w:pos="4680"/>
        <w:tab w:val="right" w:pos="9360"/>
      </w:tabs>
    </w:pPr>
  </w:style>
  <w:style w:type="character" w:customStyle="1" w:styleId="FooterChar">
    <w:name w:val="Footer Char"/>
    <w:basedOn w:val="DefaultParagraphFont"/>
    <w:link w:val="Footer"/>
    <w:uiPriority w:val="99"/>
    <w:rsid w:val="00544486"/>
  </w:style>
  <w:style w:type="character" w:styleId="PageNumber">
    <w:name w:val="page number"/>
    <w:basedOn w:val="DefaultParagraphFont"/>
    <w:uiPriority w:val="99"/>
    <w:semiHidden/>
    <w:unhideWhenUsed/>
    <w:rsid w:val="00544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30917">
      <w:bodyDiv w:val="1"/>
      <w:marLeft w:val="0"/>
      <w:marRight w:val="0"/>
      <w:marTop w:val="0"/>
      <w:marBottom w:val="0"/>
      <w:divBdr>
        <w:top w:val="none" w:sz="0" w:space="0" w:color="auto"/>
        <w:left w:val="none" w:sz="0" w:space="0" w:color="auto"/>
        <w:bottom w:val="none" w:sz="0" w:space="0" w:color="auto"/>
        <w:right w:val="none" w:sz="0" w:space="0" w:color="auto"/>
      </w:divBdr>
    </w:div>
    <w:div w:id="508058909">
      <w:bodyDiv w:val="1"/>
      <w:marLeft w:val="0"/>
      <w:marRight w:val="0"/>
      <w:marTop w:val="0"/>
      <w:marBottom w:val="0"/>
      <w:divBdr>
        <w:top w:val="none" w:sz="0" w:space="0" w:color="auto"/>
        <w:left w:val="none" w:sz="0" w:space="0" w:color="auto"/>
        <w:bottom w:val="none" w:sz="0" w:space="0" w:color="auto"/>
        <w:right w:val="none" w:sz="0" w:space="0" w:color="auto"/>
      </w:divBdr>
      <w:divsChild>
        <w:div w:id="1235550375">
          <w:marLeft w:val="806"/>
          <w:marRight w:val="0"/>
          <w:marTop w:val="0"/>
          <w:marBottom w:val="0"/>
          <w:divBdr>
            <w:top w:val="none" w:sz="0" w:space="0" w:color="auto"/>
            <w:left w:val="none" w:sz="0" w:space="0" w:color="auto"/>
            <w:bottom w:val="none" w:sz="0" w:space="0" w:color="auto"/>
            <w:right w:val="none" w:sz="0" w:space="0" w:color="auto"/>
          </w:divBdr>
        </w:div>
      </w:divsChild>
    </w:div>
    <w:div w:id="970401443">
      <w:bodyDiv w:val="1"/>
      <w:marLeft w:val="0"/>
      <w:marRight w:val="0"/>
      <w:marTop w:val="0"/>
      <w:marBottom w:val="0"/>
      <w:divBdr>
        <w:top w:val="none" w:sz="0" w:space="0" w:color="auto"/>
        <w:left w:val="none" w:sz="0" w:space="0" w:color="auto"/>
        <w:bottom w:val="none" w:sz="0" w:space="0" w:color="auto"/>
        <w:right w:val="none" w:sz="0" w:space="0" w:color="auto"/>
      </w:divBdr>
    </w:div>
    <w:div w:id="1001273131">
      <w:bodyDiv w:val="1"/>
      <w:marLeft w:val="0"/>
      <w:marRight w:val="0"/>
      <w:marTop w:val="0"/>
      <w:marBottom w:val="0"/>
      <w:divBdr>
        <w:top w:val="none" w:sz="0" w:space="0" w:color="auto"/>
        <w:left w:val="none" w:sz="0" w:space="0" w:color="auto"/>
        <w:bottom w:val="none" w:sz="0" w:space="0" w:color="auto"/>
        <w:right w:val="none" w:sz="0" w:space="0" w:color="auto"/>
      </w:divBdr>
    </w:div>
    <w:div w:id="14760297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 Moesi</dc:creator>
  <cp:keywords/>
  <dc:description/>
  <cp:lastModifiedBy>Marroni, Almir</cp:lastModifiedBy>
  <cp:revision>5</cp:revision>
  <dcterms:created xsi:type="dcterms:W3CDTF">2018-03-10T23:02:00Z</dcterms:created>
  <dcterms:modified xsi:type="dcterms:W3CDTF">2018-03-11T13:34:00Z</dcterms:modified>
</cp:coreProperties>
</file>